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7E07A7">
      <w:pPr>
        <w:keepNext w:val="0"/>
        <w:keepLines w:val="0"/>
        <w:pageBreakBefore w:val="0"/>
        <w:kinsoku/>
        <w:wordWrap/>
        <w:overflowPunct/>
        <w:topLinePunct w:val="0"/>
        <w:autoSpaceDE/>
        <w:autoSpaceDN/>
        <w:bidi w:val="0"/>
        <w:adjustRightInd w:val="0"/>
        <w:snapToGrid w:val="0"/>
        <w:spacing w:after="0" w:line="560" w:lineRule="exact"/>
        <w:jc w:val="center"/>
        <w:textAlignment w:val="auto"/>
        <w:rPr>
          <w:rFonts w:hint="eastAsia" w:ascii="方正大标宋简体" w:hAnsi="方正大标宋简体" w:eastAsia="方正大标宋简体" w:cs="方正大标宋简体"/>
          <w:color w:val="auto"/>
          <w:kern w:val="20"/>
          <w:sz w:val="44"/>
          <w:szCs w:val="44"/>
          <w:highlight w:val="none"/>
          <w:u w:val="none"/>
          <w:lang w:eastAsia="zh-CN"/>
        </w:rPr>
      </w:pPr>
      <w:bookmarkStart w:id="0" w:name="_Hlk516841942"/>
    </w:p>
    <w:p w14:paraId="1A67F753">
      <w:pPr>
        <w:keepNext w:val="0"/>
        <w:keepLines w:val="0"/>
        <w:pageBreakBefore w:val="0"/>
        <w:kinsoku/>
        <w:wordWrap/>
        <w:overflowPunct/>
        <w:topLinePunct w:val="0"/>
        <w:autoSpaceDE/>
        <w:autoSpaceDN/>
        <w:bidi w:val="0"/>
        <w:adjustRightInd w:val="0"/>
        <w:snapToGrid w:val="0"/>
        <w:spacing w:after="0" w:line="560" w:lineRule="exact"/>
        <w:jc w:val="center"/>
        <w:textAlignment w:val="auto"/>
        <w:rPr>
          <w:rFonts w:hint="eastAsia" w:ascii="方正大标宋简体" w:hAnsi="方正大标宋简体" w:eastAsia="方正大标宋简体" w:cs="方正大标宋简体"/>
          <w:color w:val="auto"/>
          <w:kern w:val="20"/>
          <w:sz w:val="44"/>
          <w:szCs w:val="44"/>
          <w:highlight w:val="none"/>
          <w:u w:val="none"/>
        </w:rPr>
      </w:pPr>
      <w:bookmarkStart w:id="9" w:name="_GoBack"/>
      <w:bookmarkEnd w:id="9"/>
      <w:r>
        <w:rPr>
          <w:rFonts w:hint="eastAsia" w:ascii="方正大标宋简体" w:hAnsi="方正大标宋简体" w:eastAsia="方正大标宋简体" w:cs="方正大标宋简体"/>
          <w:color w:val="auto"/>
          <w:kern w:val="20"/>
          <w:sz w:val="44"/>
          <w:szCs w:val="44"/>
          <w:highlight w:val="none"/>
          <w:u w:val="none"/>
          <w:lang w:eastAsia="zh-CN"/>
        </w:rPr>
        <w:t>2025</w:t>
      </w:r>
      <w:r>
        <w:rPr>
          <w:rFonts w:hint="eastAsia" w:ascii="方正大标宋简体" w:hAnsi="方正大标宋简体" w:eastAsia="方正大标宋简体" w:cs="方正大标宋简体"/>
          <w:color w:val="auto"/>
          <w:kern w:val="20"/>
          <w:sz w:val="44"/>
          <w:szCs w:val="44"/>
          <w:highlight w:val="none"/>
          <w:u w:val="none"/>
        </w:rPr>
        <w:t>年温州市教育局直属公办</w:t>
      </w:r>
      <w:bookmarkStart w:id="1" w:name="_Hlk516840368"/>
      <w:r>
        <w:rPr>
          <w:rFonts w:hint="eastAsia" w:ascii="方正大标宋简体" w:hAnsi="方正大标宋简体" w:eastAsia="方正大标宋简体" w:cs="方正大标宋简体"/>
          <w:color w:val="auto"/>
          <w:kern w:val="20"/>
          <w:sz w:val="44"/>
          <w:szCs w:val="44"/>
          <w:highlight w:val="none"/>
          <w:u w:val="none"/>
          <w:lang w:eastAsia="zh-CN"/>
        </w:rPr>
        <w:t>学校</w:t>
      </w:r>
      <w:r>
        <w:rPr>
          <w:rFonts w:hint="eastAsia" w:ascii="方正大标宋简体" w:hAnsi="方正大标宋简体" w:eastAsia="方正大标宋简体" w:cs="方正大标宋简体"/>
          <w:color w:val="auto"/>
          <w:kern w:val="20"/>
          <w:sz w:val="44"/>
          <w:szCs w:val="44"/>
          <w:highlight w:val="none"/>
          <w:u w:val="none"/>
        </w:rPr>
        <w:t>面向社会</w:t>
      </w:r>
    </w:p>
    <w:bookmarkEnd w:id="0"/>
    <w:bookmarkEnd w:id="1"/>
    <w:p w14:paraId="3263C423">
      <w:pPr>
        <w:keepNext w:val="0"/>
        <w:keepLines w:val="0"/>
        <w:pageBreakBefore w:val="0"/>
        <w:kinsoku/>
        <w:wordWrap/>
        <w:overflowPunct/>
        <w:topLinePunct w:val="0"/>
        <w:autoSpaceDE/>
        <w:autoSpaceDN/>
        <w:bidi w:val="0"/>
        <w:adjustRightInd w:val="0"/>
        <w:snapToGrid w:val="0"/>
        <w:spacing w:after="0" w:line="560" w:lineRule="exact"/>
        <w:jc w:val="center"/>
        <w:textAlignment w:val="auto"/>
        <w:rPr>
          <w:rFonts w:hint="eastAsia" w:ascii="方正大标宋简体" w:hAnsi="方正大标宋简体" w:eastAsia="方正大标宋简体" w:cs="方正大标宋简体"/>
          <w:color w:val="auto"/>
          <w:kern w:val="20"/>
          <w:sz w:val="44"/>
          <w:szCs w:val="44"/>
          <w:highlight w:val="none"/>
          <w:u w:val="none"/>
        </w:rPr>
      </w:pPr>
      <w:r>
        <w:rPr>
          <w:rFonts w:hint="eastAsia" w:ascii="方正大标宋简体" w:hAnsi="方正大标宋简体" w:eastAsia="方正大标宋简体" w:cs="方正大标宋简体"/>
          <w:color w:val="auto"/>
          <w:kern w:val="20"/>
          <w:sz w:val="44"/>
          <w:szCs w:val="44"/>
          <w:highlight w:val="none"/>
          <w:u w:val="none"/>
          <w:lang w:eastAsia="zh-CN"/>
        </w:rPr>
        <w:t>公开招聘教师</w:t>
      </w:r>
      <w:r>
        <w:rPr>
          <w:rFonts w:hint="eastAsia" w:ascii="方正大标宋简体" w:hAnsi="方正大标宋简体" w:eastAsia="方正大标宋简体" w:cs="方正大标宋简体"/>
          <w:color w:val="auto"/>
          <w:kern w:val="20"/>
          <w:sz w:val="44"/>
          <w:szCs w:val="44"/>
          <w:highlight w:val="none"/>
          <w:u w:val="none"/>
          <w:lang w:val="en-US" w:eastAsia="zh-CN"/>
        </w:rPr>
        <w:t>和工作人员</w:t>
      </w:r>
      <w:r>
        <w:rPr>
          <w:rFonts w:hint="eastAsia" w:ascii="方正大标宋简体" w:hAnsi="方正大标宋简体" w:eastAsia="方正大标宋简体" w:cs="方正大标宋简体"/>
          <w:color w:val="auto"/>
          <w:kern w:val="20"/>
          <w:sz w:val="44"/>
          <w:szCs w:val="44"/>
          <w:highlight w:val="none"/>
          <w:u w:val="none"/>
        </w:rPr>
        <w:t>公告</w:t>
      </w:r>
    </w:p>
    <w:p w14:paraId="1A53578E">
      <w:pPr>
        <w:keepNext w:val="0"/>
        <w:keepLines w:val="0"/>
        <w:pageBreakBefore w:val="0"/>
        <w:kinsoku/>
        <w:wordWrap/>
        <w:overflowPunct/>
        <w:topLinePunct w:val="0"/>
        <w:autoSpaceDE/>
        <w:autoSpaceDN/>
        <w:bidi w:val="0"/>
        <w:adjustRightInd w:val="0"/>
        <w:snapToGrid w:val="0"/>
        <w:spacing w:after="0" w:line="560" w:lineRule="exact"/>
        <w:textAlignment w:val="auto"/>
        <w:rPr>
          <w:rFonts w:hint="eastAsia"/>
          <w:lang w:eastAsia="zh-CN"/>
        </w:rPr>
      </w:pPr>
      <w:bookmarkStart w:id="2" w:name="_Hlk516840395"/>
    </w:p>
    <w:p w14:paraId="201D5D4D">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仿宋_GB2312" w:cs="Times New Roman"/>
          <w:color w:val="auto"/>
          <w:kern w:val="20"/>
          <w:sz w:val="32"/>
          <w:szCs w:val="32"/>
          <w:highlight w:val="none"/>
          <w:u w:val="none"/>
        </w:rPr>
      </w:pPr>
      <w:r>
        <w:rPr>
          <w:rFonts w:hint="default" w:ascii="Times New Roman" w:hAnsi="Times New Roman" w:eastAsia="仿宋_GB2312" w:cs="Times New Roman"/>
          <w:color w:val="auto"/>
          <w:kern w:val="20"/>
          <w:sz w:val="32"/>
          <w:szCs w:val="32"/>
          <w:highlight w:val="none"/>
          <w:u w:val="none"/>
        </w:rPr>
        <w:t>为加强教师队伍建设，根据《温州市事业单位公开招聘工作人员暂行办法》（温政办〔2006〕220号）</w:t>
      </w:r>
      <w:r>
        <w:rPr>
          <w:rFonts w:hint="eastAsia" w:ascii="Times New Roman" w:hAnsi="Times New Roman" w:eastAsia="仿宋_GB2312" w:cs="Times New Roman"/>
          <w:color w:val="auto"/>
          <w:kern w:val="20"/>
          <w:sz w:val="32"/>
          <w:szCs w:val="32"/>
          <w:highlight w:val="none"/>
          <w:u w:val="none"/>
          <w:lang w:val="en-US" w:eastAsia="zh-CN"/>
        </w:rPr>
        <w:t>和</w:t>
      </w:r>
      <w:r>
        <w:rPr>
          <w:rFonts w:hint="default" w:ascii="Times New Roman" w:hAnsi="Times New Roman" w:eastAsia="仿宋_GB2312" w:cs="Times New Roman"/>
          <w:color w:val="auto"/>
          <w:kern w:val="20"/>
          <w:sz w:val="32"/>
          <w:szCs w:val="32"/>
          <w:highlight w:val="none"/>
          <w:u w:val="none"/>
        </w:rPr>
        <w:t>《新时代促进优秀退役军人到中小学任教、加强国防教育实施方案（试行）》</w:t>
      </w:r>
      <w:r>
        <w:rPr>
          <w:rFonts w:hint="eastAsia" w:ascii="Times New Roman" w:hAnsi="Times New Roman" w:eastAsia="仿宋_GB2312" w:cs="Times New Roman"/>
          <w:color w:val="auto"/>
          <w:kern w:val="20"/>
          <w:sz w:val="32"/>
          <w:szCs w:val="32"/>
          <w:highlight w:val="none"/>
          <w:u w:val="none"/>
          <w:lang w:eastAsia="zh-CN"/>
        </w:rPr>
        <w:t>（温退役军人发〔2022〕21号）</w:t>
      </w:r>
      <w:r>
        <w:rPr>
          <w:rFonts w:hint="eastAsia" w:ascii="Times New Roman" w:hAnsi="Times New Roman" w:eastAsia="仿宋_GB2312" w:cs="Times New Roman"/>
          <w:color w:val="auto"/>
          <w:kern w:val="20"/>
          <w:sz w:val="32"/>
          <w:szCs w:val="32"/>
          <w:highlight w:val="none"/>
          <w:u w:val="none"/>
          <w:lang w:val="en-US" w:eastAsia="zh-CN"/>
        </w:rPr>
        <w:t>等</w:t>
      </w:r>
      <w:r>
        <w:rPr>
          <w:rFonts w:hint="default" w:ascii="Times New Roman" w:hAnsi="Times New Roman" w:eastAsia="仿宋_GB2312" w:cs="Times New Roman"/>
          <w:color w:val="auto"/>
          <w:kern w:val="20"/>
          <w:sz w:val="32"/>
          <w:szCs w:val="32"/>
          <w:highlight w:val="none"/>
          <w:u w:val="none"/>
        </w:rPr>
        <w:t>精神，经温州市人</w:t>
      </w:r>
      <w:r>
        <w:rPr>
          <w:rFonts w:hint="default" w:ascii="Times New Roman" w:hAnsi="Times New Roman" w:eastAsia="仿宋_GB2312" w:cs="Times New Roman"/>
          <w:color w:val="auto"/>
          <w:kern w:val="20"/>
          <w:sz w:val="32"/>
          <w:szCs w:val="32"/>
          <w:highlight w:val="none"/>
          <w:u w:val="none"/>
          <w:lang w:eastAsia="zh-CN"/>
        </w:rPr>
        <w:t>力</w:t>
      </w:r>
      <w:r>
        <w:rPr>
          <w:rFonts w:hint="default" w:ascii="Times New Roman" w:hAnsi="Times New Roman" w:eastAsia="仿宋_GB2312" w:cs="Times New Roman"/>
          <w:color w:val="auto"/>
          <w:kern w:val="20"/>
          <w:sz w:val="32"/>
          <w:szCs w:val="32"/>
          <w:highlight w:val="none"/>
          <w:u w:val="none"/>
        </w:rPr>
        <w:t>资源和社会保障局同意，温州市教育局直属公办</w:t>
      </w:r>
      <w:r>
        <w:rPr>
          <w:rFonts w:hint="default" w:ascii="Times New Roman" w:hAnsi="Times New Roman" w:eastAsia="仿宋_GB2312" w:cs="Times New Roman"/>
          <w:color w:val="auto"/>
          <w:kern w:val="20"/>
          <w:sz w:val="32"/>
          <w:szCs w:val="32"/>
          <w:highlight w:val="none"/>
          <w:u w:val="none"/>
          <w:lang w:eastAsia="zh-CN"/>
        </w:rPr>
        <w:t>学校</w:t>
      </w:r>
      <w:r>
        <w:rPr>
          <w:rFonts w:hint="default" w:ascii="Times New Roman" w:hAnsi="Times New Roman" w:eastAsia="仿宋_GB2312" w:cs="Times New Roman"/>
          <w:color w:val="auto"/>
          <w:kern w:val="20"/>
          <w:sz w:val="32"/>
          <w:szCs w:val="32"/>
          <w:highlight w:val="none"/>
          <w:u w:val="none"/>
        </w:rPr>
        <w:t>面向社会公开招聘事业编制教师</w:t>
      </w:r>
      <w:r>
        <w:rPr>
          <w:rFonts w:hint="eastAsia" w:ascii="Times New Roman" w:hAnsi="Times New Roman" w:eastAsia="仿宋_GB2312" w:cs="Times New Roman"/>
          <w:color w:val="auto"/>
          <w:kern w:val="20"/>
          <w:sz w:val="32"/>
          <w:szCs w:val="32"/>
          <w:highlight w:val="none"/>
          <w:u w:val="none"/>
          <w:lang w:val="en-US" w:eastAsia="zh-CN"/>
        </w:rPr>
        <w:t>和工作人员12</w:t>
      </w:r>
      <w:r>
        <w:rPr>
          <w:rFonts w:hint="default" w:ascii="Times New Roman" w:hAnsi="Times New Roman" w:eastAsia="仿宋_GB2312" w:cs="Times New Roman"/>
          <w:color w:val="auto"/>
          <w:kern w:val="20"/>
          <w:sz w:val="32"/>
          <w:szCs w:val="32"/>
          <w:highlight w:val="none"/>
          <w:u w:val="none"/>
        </w:rPr>
        <w:t>名。</w:t>
      </w:r>
      <w:bookmarkEnd w:id="2"/>
      <w:r>
        <w:rPr>
          <w:rFonts w:hint="default" w:ascii="Times New Roman" w:hAnsi="Times New Roman" w:eastAsia="仿宋_GB2312" w:cs="Times New Roman"/>
          <w:color w:val="auto"/>
          <w:kern w:val="20"/>
          <w:sz w:val="32"/>
          <w:szCs w:val="32"/>
          <w:highlight w:val="none"/>
          <w:u w:val="none"/>
        </w:rPr>
        <w:t>现将有关事项公告如下：</w:t>
      </w:r>
    </w:p>
    <w:p w14:paraId="16FDDCFD">
      <w:pPr>
        <w:keepNext w:val="0"/>
        <w:keepLines w:val="0"/>
        <w:pageBreakBefore w:val="0"/>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黑体" w:cs="Times New Roman"/>
          <w:color w:val="auto"/>
          <w:kern w:val="20"/>
          <w:sz w:val="32"/>
          <w:szCs w:val="32"/>
          <w:highlight w:val="none"/>
          <w:u w:val="none"/>
        </w:rPr>
      </w:pPr>
      <w:r>
        <w:rPr>
          <w:rFonts w:hint="default" w:ascii="Times New Roman" w:hAnsi="Times New Roman" w:eastAsia="黑体" w:cs="Times New Roman"/>
          <w:color w:val="auto"/>
          <w:kern w:val="20"/>
          <w:sz w:val="32"/>
          <w:szCs w:val="32"/>
          <w:highlight w:val="none"/>
          <w:u w:val="none"/>
        </w:rPr>
        <w:t>一、招聘对象基本条件</w:t>
      </w:r>
    </w:p>
    <w:p w14:paraId="40FBD1D6">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Times New Roman" w:hAnsi="Times New Roman" w:eastAsia="仿宋_GB2312" w:cs="Times New Roman"/>
          <w:bCs/>
          <w:color w:val="auto"/>
          <w:kern w:val="20"/>
          <w:sz w:val="32"/>
          <w:szCs w:val="32"/>
          <w:highlight w:val="none"/>
          <w:u w:val="none"/>
          <w:lang w:eastAsia="zh-CN"/>
        </w:rPr>
      </w:pPr>
      <w:r>
        <w:rPr>
          <w:rFonts w:hint="default" w:ascii="Times New Roman" w:hAnsi="Times New Roman" w:eastAsia="仿宋_GB2312" w:cs="Times New Roman"/>
          <w:bCs/>
          <w:color w:val="auto"/>
          <w:kern w:val="20"/>
          <w:sz w:val="32"/>
          <w:szCs w:val="32"/>
          <w:highlight w:val="none"/>
          <w:u w:val="none"/>
        </w:rPr>
        <w:t>（一）具有中华人民共和国国籍</w:t>
      </w:r>
      <w:r>
        <w:rPr>
          <w:rFonts w:hint="eastAsia" w:ascii="Times New Roman" w:hAnsi="Times New Roman" w:eastAsia="仿宋_GB2312" w:cs="Times New Roman"/>
          <w:bCs/>
          <w:color w:val="auto"/>
          <w:kern w:val="20"/>
          <w:sz w:val="32"/>
          <w:szCs w:val="32"/>
          <w:highlight w:val="none"/>
          <w:u w:val="none"/>
          <w:lang w:eastAsia="zh-CN"/>
        </w:rPr>
        <w:t>。</w:t>
      </w:r>
    </w:p>
    <w:p w14:paraId="25E209A2">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Times New Roman" w:hAnsi="Times New Roman" w:eastAsia="仿宋_GB2312" w:cs="Times New Roman"/>
          <w:color w:val="auto"/>
          <w:kern w:val="20"/>
          <w:sz w:val="32"/>
          <w:szCs w:val="32"/>
          <w:highlight w:val="none"/>
          <w:u w:val="none"/>
          <w:lang w:eastAsia="zh-CN"/>
        </w:rPr>
      </w:pPr>
      <w:r>
        <w:rPr>
          <w:rFonts w:hint="default" w:ascii="Times New Roman" w:hAnsi="Times New Roman" w:eastAsia="仿宋_GB2312" w:cs="Times New Roman"/>
          <w:color w:val="auto"/>
          <w:kern w:val="20"/>
          <w:sz w:val="32"/>
          <w:szCs w:val="32"/>
          <w:highlight w:val="none"/>
          <w:u w:val="none"/>
        </w:rPr>
        <w:t>（二）遵守宪法和法律，具有良好的品行</w:t>
      </w:r>
      <w:r>
        <w:rPr>
          <w:rFonts w:hint="eastAsia" w:ascii="Times New Roman" w:hAnsi="Times New Roman" w:eastAsia="仿宋_GB2312" w:cs="Times New Roman"/>
          <w:color w:val="auto"/>
          <w:kern w:val="20"/>
          <w:sz w:val="32"/>
          <w:szCs w:val="32"/>
          <w:highlight w:val="none"/>
          <w:u w:val="none"/>
          <w:lang w:eastAsia="zh-CN"/>
        </w:rPr>
        <w:t>。</w:t>
      </w:r>
    </w:p>
    <w:p w14:paraId="3FCF4DE4">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Times New Roman" w:hAnsi="Times New Roman" w:eastAsia="仿宋_GB2312" w:cs="Times New Roman"/>
          <w:color w:val="auto"/>
          <w:kern w:val="20"/>
          <w:sz w:val="32"/>
          <w:szCs w:val="32"/>
          <w:highlight w:val="none"/>
          <w:u w:val="none"/>
          <w:lang w:eastAsia="zh-CN"/>
        </w:rPr>
      </w:pPr>
      <w:r>
        <w:rPr>
          <w:rFonts w:hint="default" w:ascii="Times New Roman" w:hAnsi="Times New Roman" w:eastAsia="仿宋_GB2312" w:cs="Times New Roman"/>
          <w:color w:val="auto"/>
          <w:kern w:val="20"/>
          <w:sz w:val="32"/>
          <w:szCs w:val="32"/>
          <w:highlight w:val="none"/>
          <w:u w:val="none"/>
        </w:rPr>
        <w:t>（三）具有岗位所需的学历、资历以及专业或技能条件</w:t>
      </w:r>
      <w:r>
        <w:rPr>
          <w:rFonts w:hint="eastAsia" w:ascii="Times New Roman" w:hAnsi="Times New Roman" w:eastAsia="仿宋_GB2312" w:cs="Times New Roman"/>
          <w:color w:val="auto"/>
          <w:kern w:val="20"/>
          <w:sz w:val="32"/>
          <w:szCs w:val="32"/>
          <w:highlight w:val="none"/>
          <w:u w:val="none"/>
          <w:lang w:eastAsia="zh-CN"/>
        </w:rPr>
        <w:t>。</w:t>
      </w:r>
    </w:p>
    <w:p w14:paraId="4673968F">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Times New Roman" w:hAnsi="Times New Roman" w:eastAsia="仿宋_GB2312" w:cs="Times New Roman"/>
          <w:bCs/>
          <w:color w:val="auto"/>
          <w:kern w:val="20"/>
          <w:sz w:val="32"/>
          <w:szCs w:val="32"/>
          <w:highlight w:val="none"/>
          <w:u w:val="none"/>
          <w:lang w:eastAsia="zh-CN"/>
        </w:rPr>
      </w:pPr>
      <w:r>
        <w:rPr>
          <w:rFonts w:hint="default" w:ascii="Times New Roman" w:hAnsi="Times New Roman" w:eastAsia="仿宋_GB2312" w:cs="Times New Roman"/>
          <w:bCs/>
          <w:color w:val="auto"/>
          <w:kern w:val="20"/>
          <w:sz w:val="32"/>
          <w:szCs w:val="32"/>
          <w:highlight w:val="none"/>
          <w:u w:val="none"/>
        </w:rPr>
        <w:t>（四）具有适应岗位要求的身体、年龄条件</w:t>
      </w:r>
      <w:r>
        <w:rPr>
          <w:rFonts w:hint="eastAsia" w:ascii="Times New Roman" w:hAnsi="Times New Roman" w:eastAsia="仿宋_GB2312" w:cs="Times New Roman"/>
          <w:bCs/>
          <w:color w:val="auto"/>
          <w:kern w:val="20"/>
          <w:sz w:val="32"/>
          <w:szCs w:val="32"/>
          <w:highlight w:val="none"/>
          <w:u w:val="none"/>
          <w:lang w:eastAsia="zh-CN"/>
        </w:rPr>
        <w:t>。</w:t>
      </w:r>
    </w:p>
    <w:p w14:paraId="5A42949E">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仿宋_GB2312" w:cs="Times New Roman"/>
          <w:bCs/>
          <w:color w:val="auto"/>
          <w:kern w:val="20"/>
          <w:sz w:val="32"/>
          <w:szCs w:val="32"/>
          <w:highlight w:val="none"/>
          <w:u w:val="none"/>
        </w:rPr>
      </w:pPr>
      <w:r>
        <w:rPr>
          <w:rFonts w:hint="default" w:ascii="Times New Roman" w:hAnsi="Times New Roman" w:eastAsia="仿宋_GB2312" w:cs="Times New Roman"/>
          <w:color w:val="auto"/>
          <w:kern w:val="20"/>
          <w:sz w:val="32"/>
          <w:szCs w:val="32"/>
          <w:highlight w:val="none"/>
          <w:u w:val="none"/>
        </w:rPr>
        <w:t>（五）热爱教育事业，有高尚的道德修养，有良好的专业基本功、奉献精神、合作能力以及岗位所需的其他条件。</w:t>
      </w:r>
    </w:p>
    <w:p w14:paraId="7DAAE2E3">
      <w:pPr>
        <w:keepNext w:val="0"/>
        <w:keepLines w:val="0"/>
        <w:pageBreakBefore w:val="0"/>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黑体" w:cs="Times New Roman"/>
          <w:color w:val="auto"/>
          <w:kern w:val="20"/>
          <w:sz w:val="32"/>
          <w:szCs w:val="32"/>
          <w:highlight w:val="none"/>
          <w:u w:val="none"/>
        </w:rPr>
      </w:pPr>
      <w:r>
        <w:rPr>
          <w:rFonts w:hint="default" w:ascii="Times New Roman" w:hAnsi="Times New Roman" w:eastAsia="黑体" w:cs="Times New Roman"/>
          <w:color w:val="auto"/>
          <w:kern w:val="20"/>
          <w:sz w:val="32"/>
          <w:szCs w:val="32"/>
          <w:highlight w:val="none"/>
          <w:u w:val="none"/>
        </w:rPr>
        <w:t>二、具体岗位及要求</w:t>
      </w:r>
    </w:p>
    <w:p w14:paraId="4187E139">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仿宋_GB2312" w:cs="Times New Roman"/>
          <w:color w:val="auto"/>
          <w:kern w:val="20"/>
          <w:sz w:val="32"/>
          <w:szCs w:val="32"/>
          <w:highlight w:val="none"/>
          <w:u w:val="none"/>
        </w:rPr>
      </w:pPr>
      <w:r>
        <w:rPr>
          <w:rFonts w:hint="default" w:ascii="Times New Roman" w:hAnsi="Times New Roman" w:eastAsia="仿宋_GB2312" w:cs="Times New Roman"/>
          <w:color w:val="auto"/>
          <w:kern w:val="20"/>
          <w:sz w:val="32"/>
          <w:szCs w:val="32"/>
          <w:highlight w:val="none"/>
          <w:u w:val="none"/>
        </w:rPr>
        <w:t>（一）招聘</w:t>
      </w:r>
      <w:r>
        <w:rPr>
          <w:rFonts w:hint="eastAsia" w:ascii="Times New Roman" w:hAnsi="Times New Roman" w:eastAsia="仿宋_GB2312" w:cs="Times New Roman"/>
          <w:color w:val="auto"/>
          <w:kern w:val="20"/>
          <w:sz w:val="32"/>
          <w:szCs w:val="32"/>
          <w:highlight w:val="none"/>
          <w:u w:val="none"/>
          <w:lang w:val="en-US" w:eastAsia="zh-CN"/>
        </w:rPr>
        <w:t>岗位和专业等</w:t>
      </w:r>
      <w:r>
        <w:rPr>
          <w:rFonts w:hint="default" w:ascii="Times New Roman" w:hAnsi="Times New Roman" w:eastAsia="仿宋_GB2312" w:cs="Times New Roman"/>
          <w:color w:val="auto"/>
          <w:kern w:val="20"/>
          <w:sz w:val="32"/>
          <w:szCs w:val="32"/>
          <w:highlight w:val="none"/>
          <w:u w:val="none"/>
        </w:rPr>
        <w:t>要求详见《</w:t>
      </w:r>
      <w:r>
        <w:rPr>
          <w:rFonts w:hint="eastAsia" w:ascii="Times New Roman" w:hAnsi="Times New Roman" w:eastAsia="仿宋_GB2312" w:cs="Times New Roman"/>
          <w:color w:val="auto"/>
          <w:kern w:val="20"/>
          <w:sz w:val="32"/>
          <w:szCs w:val="32"/>
          <w:highlight w:val="none"/>
          <w:u w:val="none"/>
          <w:lang w:eastAsia="zh-CN"/>
        </w:rPr>
        <w:t>2025年温州市教育局直属公办学校面向社会公开招聘教师和工作人员岗位一览表</w:t>
      </w:r>
      <w:r>
        <w:rPr>
          <w:rFonts w:hint="default" w:ascii="Times New Roman" w:hAnsi="Times New Roman" w:eastAsia="仿宋_GB2312" w:cs="Times New Roman"/>
          <w:color w:val="auto"/>
          <w:kern w:val="20"/>
          <w:sz w:val="32"/>
          <w:szCs w:val="32"/>
          <w:highlight w:val="none"/>
          <w:u w:val="none"/>
        </w:rPr>
        <w:t>》（附件</w:t>
      </w:r>
      <w:r>
        <w:rPr>
          <w:rFonts w:hint="default" w:ascii="Times New Roman" w:hAnsi="Times New Roman" w:eastAsia="仿宋_GB2312" w:cs="Times New Roman"/>
          <w:color w:val="auto"/>
          <w:kern w:val="20"/>
          <w:sz w:val="32"/>
          <w:szCs w:val="32"/>
          <w:highlight w:val="none"/>
          <w:u w:val="none"/>
          <w:lang w:val="en-US" w:eastAsia="zh-CN"/>
        </w:rPr>
        <w:t>1</w:t>
      </w:r>
      <w:r>
        <w:rPr>
          <w:rFonts w:hint="default" w:ascii="Times New Roman" w:hAnsi="Times New Roman" w:eastAsia="仿宋_GB2312" w:cs="Times New Roman"/>
          <w:color w:val="auto"/>
          <w:kern w:val="20"/>
          <w:sz w:val="32"/>
          <w:szCs w:val="32"/>
          <w:highlight w:val="none"/>
          <w:u w:val="none"/>
        </w:rPr>
        <w:t>）。</w:t>
      </w:r>
    </w:p>
    <w:p w14:paraId="54A7B581">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仿宋_GB2312" w:cs="Times New Roman"/>
          <w:strike w:val="0"/>
          <w:dstrike w:val="0"/>
          <w:color w:val="auto"/>
          <w:kern w:val="20"/>
          <w:sz w:val="32"/>
          <w:szCs w:val="32"/>
          <w:highlight w:val="none"/>
          <w:u w:val="none"/>
          <w:lang w:val="en-US" w:eastAsia="zh-CN"/>
        </w:rPr>
      </w:pPr>
      <w:r>
        <w:rPr>
          <w:rFonts w:hint="default" w:ascii="Times New Roman" w:hAnsi="Times New Roman" w:eastAsia="仿宋_GB2312" w:cs="Times New Roman"/>
          <w:strike w:val="0"/>
          <w:dstrike w:val="0"/>
          <w:color w:val="auto"/>
          <w:kern w:val="20"/>
          <w:sz w:val="32"/>
          <w:szCs w:val="32"/>
          <w:highlight w:val="none"/>
          <w:u w:val="none"/>
        </w:rPr>
        <w:t>（二）</w:t>
      </w:r>
      <w:r>
        <w:rPr>
          <w:rFonts w:hint="default" w:ascii="Times New Roman" w:hAnsi="Times New Roman" w:eastAsia="仿宋_GB2312" w:cs="Times New Roman"/>
          <w:strike w:val="0"/>
          <w:dstrike w:val="0"/>
          <w:color w:val="auto"/>
          <w:kern w:val="20"/>
          <w:sz w:val="32"/>
          <w:szCs w:val="32"/>
          <w:highlight w:val="none"/>
          <w:u w:val="none"/>
          <w:lang w:val="en-US" w:eastAsia="zh-CN"/>
        </w:rPr>
        <w:t>年龄要求19</w:t>
      </w:r>
      <w:r>
        <w:rPr>
          <w:rFonts w:hint="eastAsia" w:ascii="Times New Roman" w:hAnsi="Times New Roman" w:eastAsia="仿宋_GB2312" w:cs="Times New Roman"/>
          <w:strike w:val="0"/>
          <w:dstrike w:val="0"/>
          <w:color w:val="auto"/>
          <w:kern w:val="20"/>
          <w:sz w:val="32"/>
          <w:szCs w:val="32"/>
          <w:highlight w:val="none"/>
          <w:u w:val="none"/>
          <w:lang w:val="en-US" w:eastAsia="zh-CN"/>
        </w:rPr>
        <w:t>89</w:t>
      </w:r>
      <w:r>
        <w:rPr>
          <w:rFonts w:hint="default" w:ascii="Times New Roman" w:hAnsi="Times New Roman" w:eastAsia="仿宋_GB2312" w:cs="Times New Roman"/>
          <w:strike w:val="0"/>
          <w:dstrike w:val="0"/>
          <w:color w:val="auto"/>
          <w:kern w:val="20"/>
          <w:sz w:val="32"/>
          <w:szCs w:val="32"/>
          <w:highlight w:val="none"/>
          <w:u w:val="none"/>
          <w:lang w:val="en-US" w:eastAsia="zh-CN"/>
        </w:rPr>
        <w:t>年</w:t>
      </w:r>
      <w:r>
        <w:rPr>
          <w:rFonts w:hint="eastAsia" w:ascii="Times New Roman" w:hAnsi="Times New Roman" w:eastAsia="仿宋_GB2312" w:cs="Times New Roman"/>
          <w:strike w:val="0"/>
          <w:dstrike w:val="0"/>
          <w:color w:val="auto"/>
          <w:kern w:val="20"/>
          <w:sz w:val="32"/>
          <w:szCs w:val="32"/>
          <w:highlight w:val="none"/>
          <w:u w:val="none"/>
          <w:lang w:val="en-US" w:eastAsia="zh-CN"/>
        </w:rPr>
        <w:t>7</w:t>
      </w:r>
      <w:r>
        <w:rPr>
          <w:rFonts w:hint="default" w:ascii="Times New Roman" w:hAnsi="Times New Roman" w:eastAsia="仿宋_GB2312" w:cs="Times New Roman"/>
          <w:strike w:val="0"/>
          <w:dstrike w:val="0"/>
          <w:color w:val="auto"/>
          <w:kern w:val="20"/>
          <w:sz w:val="32"/>
          <w:szCs w:val="32"/>
          <w:highlight w:val="none"/>
          <w:u w:val="none"/>
          <w:lang w:val="en-US" w:eastAsia="zh-CN"/>
        </w:rPr>
        <w:t>月</w:t>
      </w:r>
      <w:r>
        <w:rPr>
          <w:rFonts w:hint="eastAsia" w:ascii="Times New Roman" w:hAnsi="Times New Roman" w:eastAsia="仿宋_GB2312" w:cs="Times New Roman"/>
          <w:strike w:val="0"/>
          <w:dstrike w:val="0"/>
          <w:color w:val="auto"/>
          <w:kern w:val="20"/>
          <w:sz w:val="32"/>
          <w:szCs w:val="32"/>
          <w:highlight w:val="none"/>
          <w:u w:val="none"/>
          <w:lang w:val="en-US" w:eastAsia="zh-CN"/>
        </w:rPr>
        <w:t>9</w:t>
      </w:r>
      <w:r>
        <w:rPr>
          <w:rFonts w:hint="default" w:ascii="Times New Roman" w:hAnsi="Times New Roman" w:eastAsia="仿宋_GB2312" w:cs="Times New Roman"/>
          <w:strike w:val="0"/>
          <w:dstrike w:val="0"/>
          <w:color w:val="auto"/>
          <w:kern w:val="20"/>
          <w:sz w:val="32"/>
          <w:szCs w:val="32"/>
          <w:highlight w:val="none"/>
          <w:u w:val="none"/>
          <w:lang w:val="en-US" w:eastAsia="zh-CN"/>
        </w:rPr>
        <w:t>日</w:t>
      </w:r>
      <w:r>
        <w:rPr>
          <w:rFonts w:hint="eastAsia" w:ascii="Times New Roman" w:hAnsi="Times New Roman" w:eastAsia="仿宋_GB2312" w:cs="Times New Roman"/>
          <w:strike w:val="0"/>
          <w:dstrike w:val="0"/>
          <w:color w:val="auto"/>
          <w:kern w:val="20"/>
          <w:sz w:val="32"/>
          <w:szCs w:val="32"/>
          <w:highlight w:val="none"/>
          <w:u w:val="none"/>
          <w:lang w:val="en-US" w:eastAsia="zh-CN"/>
        </w:rPr>
        <w:t>及</w:t>
      </w:r>
      <w:r>
        <w:rPr>
          <w:rFonts w:hint="default" w:ascii="Times New Roman" w:hAnsi="Times New Roman" w:eastAsia="仿宋_GB2312" w:cs="Times New Roman"/>
          <w:strike w:val="0"/>
          <w:dstrike w:val="0"/>
          <w:color w:val="auto"/>
          <w:kern w:val="20"/>
          <w:sz w:val="32"/>
          <w:szCs w:val="32"/>
          <w:highlight w:val="none"/>
          <w:u w:val="none"/>
          <w:lang w:val="en-US" w:eastAsia="zh-CN"/>
        </w:rPr>
        <w:t>以后出生</w:t>
      </w:r>
      <w:r>
        <w:rPr>
          <w:rFonts w:hint="eastAsia" w:ascii="Times New Roman" w:hAnsi="Times New Roman" w:eastAsia="仿宋_GB2312" w:cs="Times New Roman"/>
          <w:strike w:val="0"/>
          <w:dstrike w:val="0"/>
          <w:color w:val="auto"/>
          <w:kern w:val="20"/>
          <w:sz w:val="32"/>
          <w:szCs w:val="32"/>
          <w:highlight w:val="none"/>
          <w:u w:val="none"/>
          <w:lang w:val="en-US" w:eastAsia="zh-CN"/>
        </w:rPr>
        <w:t>；具有副高级及以上专业技术资格（职称）的，年龄要求放宽至</w:t>
      </w:r>
      <w:r>
        <w:rPr>
          <w:rFonts w:hint="default" w:ascii="Times New Roman" w:hAnsi="Times New Roman" w:eastAsia="仿宋_GB2312" w:cs="Times New Roman"/>
          <w:strike w:val="0"/>
          <w:dstrike w:val="0"/>
          <w:color w:val="auto"/>
          <w:kern w:val="20"/>
          <w:sz w:val="32"/>
          <w:szCs w:val="32"/>
          <w:highlight w:val="none"/>
          <w:u w:val="none"/>
          <w:lang w:val="en-US" w:eastAsia="zh-CN"/>
        </w:rPr>
        <w:t>19</w:t>
      </w:r>
      <w:r>
        <w:rPr>
          <w:rFonts w:hint="eastAsia" w:ascii="Times New Roman" w:hAnsi="Times New Roman" w:eastAsia="仿宋_GB2312" w:cs="Times New Roman"/>
          <w:strike w:val="0"/>
          <w:dstrike w:val="0"/>
          <w:color w:val="auto"/>
          <w:kern w:val="20"/>
          <w:sz w:val="32"/>
          <w:szCs w:val="32"/>
          <w:highlight w:val="none"/>
          <w:u w:val="none"/>
          <w:lang w:val="en-US" w:eastAsia="zh-CN"/>
        </w:rPr>
        <w:t>84</w:t>
      </w:r>
      <w:r>
        <w:rPr>
          <w:rFonts w:hint="default" w:ascii="Times New Roman" w:hAnsi="Times New Roman" w:eastAsia="仿宋_GB2312" w:cs="Times New Roman"/>
          <w:strike w:val="0"/>
          <w:dstrike w:val="0"/>
          <w:color w:val="auto"/>
          <w:kern w:val="20"/>
          <w:sz w:val="32"/>
          <w:szCs w:val="32"/>
          <w:highlight w:val="none"/>
          <w:u w:val="none"/>
          <w:lang w:val="en-US" w:eastAsia="zh-CN"/>
        </w:rPr>
        <w:t>年</w:t>
      </w:r>
      <w:r>
        <w:rPr>
          <w:rFonts w:hint="eastAsia" w:ascii="Times New Roman" w:hAnsi="Times New Roman" w:eastAsia="仿宋_GB2312" w:cs="Times New Roman"/>
          <w:strike w:val="0"/>
          <w:dstrike w:val="0"/>
          <w:color w:val="auto"/>
          <w:kern w:val="20"/>
          <w:sz w:val="32"/>
          <w:szCs w:val="32"/>
          <w:highlight w:val="none"/>
          <w:u w:val="none"/>
          <w:lang w:val="en-US" w:eastAsia="zh-CN"/>
        </w:rPr>
        <w:t>7</w:t>
      </w:r>
      <w:r>
        <w:rPr>
          <w:rFonts w:hint="default" w:ascii="Times New Roman" w:hAnsi="Times New Roman" w:eastAsia="仿宋_GB2312" w:cs="Times New Roman"/>
          <w:strike w:val="0"/>
          <w:dstrike w:val="0"/>
          <w:color w:val="auto"/>
          <w:kern w:val="20"/>
          <w:sz w:val="32"/>
          <w:szCs w:val="32"/>
          <w:highlight w:val="none"/>
          <w:u w:val="none"/>
          <w:lang w:val="en-US" w:eastAsia="zh-CN"/>
        </w:rPr>
        <w:t>月</w:t>
      </w:r>
      <w:r>
        <w:rPr>
          <w:rFonts w:hint="eastAsia" w:ascii="Times New Roman" w:hAnsi="Times New Roman" w:eastAsia="仿宋_GB2312" w:cs="Times New Roman"/>
          <w:strike w:val="0"/>
          <w:dstrike w:val="0"/>
          <w:color w:val="auto"/>
          <w:kern w:val="20"/>
          <w:sz w:val="32"/>
          <w:szCs w:val="32"/>
          <w:highlight w:val="none"/>
          <w:u w:val="none"/>
          <w:lang w:val="en-US" w:eastAsia="zh-CN"/>
        </w:rPr>
        <w:t>9</w:t>
      </w:r>
      <w:r>
        <w:rPr>
          <w:rFonts w:hint="default" w:ascii="Times New Roman" w:hAnsi="Times New Roman" w:eastAsia="仿宋_GB2312" w:cs="Times New Roman"/>
          <w:strike w:val="0"/>
          <w:dstrike w:val="0"/>
          <w:color w:val="auto"/>
          <w:kern w:val="20"/>
          <w:sz w:val="32"/>
          <w:szCs w:val="32"/>
          <w:highlight w:val="none"/>
          <w:u w:val="none"/>
          <w:lang w:val="en-US" w:eastAsia="zh-CN"/>
        </w:rPr>
        <w:t>日</w:t>
      </w:r>
      <w:r>
        <w:rPr>
          <w:rFonts w:hint="eastAsia" w:ascii="Times New Roman" w:hAnsi="Times New Roman" w:eastAsia="仿宋_GB2312" w:cs="Times New Roman"/>
          <w:strike w:val="0"/>
          <w:dstrike w:val="0"/>
          <w:color w:val="auto"/>
          <w:kern w:val="20"/>
          <w:sz w:val="32"/>
          <w:szCs w:val="32"/>
          <w:highlight w:val="none"/>
          <w:u w:val="none"/>
          <w:lang w:val="en-US" w:eastAsia="zh-CN"/>
        </w:rPr>
        <w:t>及</w:t>
      </w:r>
      <w:r>
        <w:rPr>
          <w:rFonts w:hint="default" w:ascii="Times New Roman" w:hAnsi="Times New Roman" w:eastAsia="仿宋_GB2312" w:cs="Times New Roman"/>
          <w:strike w:val="0"/>
          <w:dstrike w:val="0"/>
          <w:color w:val="auto"/>
          <w:kern w:val="20"/>
          <w:sz w:val="32"/>
          <w:szCs w:val="32"/>
          <w:highlight w:val="none"/>
          <w:u w:val="none"/>
          <w:lang w:val="en-US" w:eastAsia="zh-CN"/>
        </w:rPr>
        <w:t>以后出生。</w:t>
      </w:r>
    </w:p>
    <w:p w14:paraId="567D32A6">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仿宋_GB2312" w:cs="Times New Roman"/>
          <w:color w:val="auto"/>
          <w:kern w:val="20"/>
          <w:sz w:val="32"/>
          <w:szCs w:val="32"/>
          <w:highlight w:val="none"/>
          <w:u w:val="none"/>
          <w:lang w:val="en-US" w:eastAsia="zh-CN"/>
        </w:rPr>
      </w:pPr>
      <w:r>
        <w:rPr>
          <w:rFonts w:hint="default" w:ascii="Times New Roman" w:hAnsi="Times New Roman" w:eastAsia="仿宋_GB2312" w:cs="Times New Roman"/>
          <w:color w:val="auto"/>
          <w:kern w:val="20"/>
          <w:sz w:val="32"/>
          <w:szCs w:val="32"/>
          <w:highlight w:val="none"/>
          <w:u w:val="none"/>
        </w:rPr>
        <w:t>（</w:t>
      </w:r>
      <w:r>
        <w:rPr>
          <w:rFonts w:hint="default" w:ascii="Times New Roman" w:hAnsi="Times New Roman" w:eastAsia="仿宋_GB2312" w:cs="Times New Roman"/>
          <w:color w:val="auto"/>
          <w:kern w:val="20"/>
          <w:sz w:val="32"/>
          <w:szCs w:val="32"/>
          <w:highlight w:val="none"/>
          <w:u w:val="none"/>
          <w:lang w:val="en-US" w:eastAsia="zh-CN"/>
        </w:rPr>
        <w:t>三</w:t>
      </w:r>
      <w:r>
        <w:rPr>
          <w:rFonts w:hint="default" w:ascii="Times New Roman" w:hAnsi="Times New Roman" w:eastAsia="仿宋_GB2312" w:cs="Times New Roman"/>
          <w:color w:val="auto"/>
          <w:kern w:val="20"/>
          <w:sz w:val="32"/>
          <w:szCs w:val="32"/>
          <w:highlight w:val="none"/>
          <w:u w:val="none"/>
        </w:rPr>
        <w:t>）</w:t>
      </w:r>
      <w:r>
        <w:rPr>
          <w:rFonts w:hint="default" w:ascii="Times New Roman" w:hAnsi="Times New Roman" w:eastAsia="仿宋_GB2312" w:cs="Times New Roman"/>
          <w:color w:val="auto"/>
          <w:kern w:val="20"/>
          <w:sz w:val="32"/>
          <w:szCs w:val="32"/>
          <w:highlight w:val="none"/>
          <w:u w:val="none"/>
          <w:lang w:val="en-US" w:eastAsia="zh-CN"/>
        </w:rPr>
        <w:t>户籍要求浙江省</w:t>
      </w:r>
      <w:r>
        <w:rPr>
          <w:rFonts w:hint="eastAsia" w:ascii="Times New Roman" w:hAnsi="Times New Roman" w:eastAsia="仿宋_GB2312" w:cs="Times New Roman"/>
          <w:color w:val="auto"/>
          <w:kern w:val="20"/>
          <w:sz w:val="32"/>
          <w:szCs w:val="32"/>
          <w:highlight w:val="none"/>
          <w:u w:val="none"/>
          <w:lang w:val="en-US" w:eastAsia="zh-CN"/>
        </w:rPr>
        <w:t>。</w:t>
      </w:r>
      <w:r>
        <w:rPr>
          <w:rFonts w:hint="default" w:ascii="Times New Roman" w:hAnsi="Times New Roman" w:eastAsia="仿宋_GB2312" w:cs="Times New Roman"/>
          <w:color w:val="auto"/>
          <w:kern w:val="20"/>
          <w:sz w:val="32"/>
          <w:szCs w:val="32"/>
          <w:highlight w:val="none"/>
          <w:u w:val="none"/>
        </w:rPr>
        <w:t>生源地</w:t>
      </w:r>
      <w:r>
        <w:rPr>
          <w:rFonts w:hint="default" w:ascii="Times New Roman" w:hAnsi="Times New Roman" w:eastAsia="仿宋_GB2312" w:cs="Times New Roman"/>
          <w:color w:val="auto"/>
          <w:kern w:val="20"/>
          <w:sz w:val="32"/>
          <w:szCs w:val="32"/>
          <w:highlight w:val="none"/>
          <w:u w:val="none"/>
          <w:lang w:eastAsia="zh-CN"/>
        </w:rPr>
        <w:t>（</w:t>
      </w:r>
      <w:r>
        <w:rPr>
          <w:rFonts w:hint="default" w:ascii="Times New Roman" w:hAnsi="Times New Roman" w:eastAsia="仿宋_GB2312" w:cs="Times New Roman"/>
          <w:color w:val="auto"/>
          <w:kern w:val="20"/>
          <w:sz w:val="32"/>
          <w:szCs w:val="32"/>
          <w:highlight w:val="none"/>
          <w:u w:val="none"/>
          <w:lang w:val="en-US" w:eastAsia="zh-CN"/>
        </w:rPr>
        <w:t>指被高校录取前户籍所在地或学籍所在地</w:t>
      </w:r>
      <w:r>
        <w:rPr>
          <w:rFonts w:hint="default" w:ascii="Times New Roman" w:hAnsi="Times New Roman" w:eastAsia="仿宋_GB2312" w:cs="Times New Roman"/>
          <w:color w:val="auto"/>
          <w:kern w:val="20"/>
          <w:sz w:val="32"/>
          <w:szCs w:val="32"/>
          <w:highlight w:val="none"/>
          <w:u w:val="none"/>
          <w:lang w:eastAsia="zh-CN"/>
        </w:rPr>
        <w:t>）</w:t>
      </w:r>
      <w:r>
        <w:rPr>
          <w:rFonts w:hint="default" w:ascii="Times New Roman" w:hAnsi="Times New Roman" w:eastAsia="仿宋_GB2312" w:cs="Times New Roman"/>
          <w:color w:val="auto"/>
          <w:kern w:val="20"/>
          <w:sz w:val="32"/>
          <w:szCs w:val="32"/>
          <w:highlight w:val="none"/>
          <w:u w:val="none"/>
        </w:rPr>
        <w:t>为温州市</w:t>
      </w:r>
      <w:r>
        <w:rPr>
          <w:rFonts w:hint="default" w:ascii="Times New Roman" w:hAnsi="Times New Roman" w:eastAsia="仿宋_GB2312" w:cs="Times New Roman"/>
          <w:color w:val="auto"/>
          <w:kern w:val="20"/>
          <w:sz w:val="32"/>
          <w:szCs w:val="32"/>
          <w:highlight w:val="none"/>
          <w:u w:val="none"/>
          <w:lang w:val="en-US" w:eastAsia="zh-CN"/>
        </w:rPr>
        <w:t>或毕业于</w:t>
      </w:r>
      <w:r>
        <w:rPr>
          <w:rFonts w:hint="default" w:ascii="Times New Roman" w:hAnsi="Times New Roman" w:eastAsia="仿宋_GB2312" w:cs="Times New Roman"/>
          <w:color w:val="auto"/>
          <w:kern w:val="20"/>
          <w:sz w:val="32"/>
          <w:szCs w:val="32"/>
          <w:highlight w:val="none"/>
          <w:u w:val="none"/>
        </w:rPr>
        <w:t>在温高校</w:t>
      </w:r>
      <w:r>
        <w:rPr>
          <w:rFonts w:hint="eastAsia" w:ascii="Times New Roman" w:hAnsi="Times New Roman" w:eastAsia="仿宋_GB2312" w:cs="Times New Roman"/>
          <w:color w:val="auto"/>
          <w:kern w:val="20"/>
          <w:sz w:val="32"/>
          <w:szCs w:val="32"/>
          <w:highlight w:val="none"/>
          <w:u w:val="none"/>
          <w:lang w:eastAsia="zh-CN"/>
        </w:rPr>
        <w:t>的</w:t>
      </w:r>
      <w:r>
        <w:rPr>
          <w:rFonts w:hint="eastAsia" w:ascii="Times New Roman" w:hAnsi="Times New Roman" w:eastAsia="仿宋_GB2312" w:cs="Times New Roman"/>
          <w:color w:val="auto"/>
          <w:kern w:val="20"/>
          <w:sz w:val="32"/>
          <w:szCs w:val="32"/>
          <w:highlight w:val="none"/>
          <w:u w:val="none"/>
          <w:lang w:val="en-US" w:eastAsia="zh-CN"/>
        </w:rPr>
        <w:t>2025年普通高校毕业生，以及</w:t>
      </w:r>
      <w:r>
        <w:rPr>
          <w:rFonts w:hint="default" w:ascii="Times New Roman" w:hAnsi="Times New Roman" w:eastAsia="仿宋_GB2312" w:cs="Times New Roman"/>
          <w:color w:val="auto"/>
          <w:kern w:val="20"/>
          <w:sz w:val="32"/>
          <w:szCs w:val="32"/>
          <w:highlight w:val="none"/>
          <w:u w:val="none"/>
          <w:lang w:val="en-US" w:eastAsia="zh-CN"/>
        </w:rPr>
        <w:t>具有研究生学历</w:t>
      </w:r>
      <w:r>
        <w:rPr>
          <w:rFonts w:hint="eastAsia" w:ascii="Times New Roman" w:hAnsi="Times New Roman" w:eastAsia="仿宋_GB2312" w:cs="Times New Roman"/>
          <w:color w:val="auto"/>
          <w:kern w:val="20"/>
          <w:sz w:val="32"/>
          <w:szCs w:val="32"/>
          <w:highlight w:val="none"/>
          <w:u w:val="none"/>
          <w:lang w:val="en-US" w:eastAsia="zh-CN"/>
        </w:rPr>
        <w:t>（含硕士学位）</w:t>
      </w:r>
      <w:r>
        <w:rPr>
          <w:rFonts w:hint="default" w:ascii="Times New Roman" w:hAnsi="Times New Roman" w:eastAsia="仿宋_GB2312" w:cs="Times New Roman"/>
          <w:color w:val="auto"/>
          <w:kern w:val="20"/>
          <w:sz w:val="32"/>
          <w:szCs w:val="32"/>
          <w:highlight w:val="none"/>
          <w:u w:val="none"/>
          <w:lang w:val="en-US" w:eastAsia="zh-CN"/>
        </w:rPr>
        <w:t>的，</w:t>
      </w:r>
      <w:r>
        <w:rPr>
          <w:rFonts w:hint="default" w:ascii="Times New Roman" w:hAnsi="Times New Roman" w:eastAsia="仿宋_GB2312" w:cs="Times New Roman"/>
          <w:color w:val="auto"/>
          <w:kern w:val="20"/>
          <w:sz w:val="32"/>
          <w:szCs w:val="32"/>
          <w:highlight w:val="none"/>
          <w:u w:val="none"/>
        </w:rPr>
        <w:t>户籍</w:t>
      </w:r>
      <w:r>
        <w:rPr>
          <w:rFonts w:hint="default" w:ascii="Times New Roman" w:hAnsi="Times New Roman" w:eastAsia="仿宋_GB2312" w:cs="Times New Roman"/>
          <w:color w:val="auto"/>
          <w:kern w:val="20"/>
          <w:sz w:val="32"/>
          <w:szCs w:val="32"/>
          <w:highlight w:val="none"/>
          <w:u w:val="none"/>
          <w:lang w:val="en-US" w:eastAsia="zh-CN"/>
        </w:rPr>
        <w:t>不限</w:t>
      </w:r>
      <w:r>
        <w:rPr>
          <w:rFonts w:hint="default" w:ascii="Times New Roman" w:hAnsi="Times New Roman" w:eastAsia="仿宋_GB2312" w:cs="Times New Roman"/>
          <w:color w:val="auto"/>
          <w:kern w:val="20"/>
          <w:sz w:val="32"/>
          <w:szCs w:val="32"/>
          <w:highlight w:val="none"/>
          <w:u w:val="none"/>
        </w:rPr>
        <w:t>。</w:t>
      </w:r>
      <w:r>
        <w:rPr>
          <w:rFonts w:hint="eastAsia" w:ascii="Times New Roman" w:hAnsi="Times New Roman" w:eastAsia="仿宋_GB2312" w:cs="Times New Roman"/>
          <w:color w:val="auto"/>
          <w:kern w:val="20"/>
          <w:sz w:val="32"/>
          <w:szCs w:val="32"/>
          <w:highlight w:val="none"/>
          <w:u w:val="none"/>
          <w:lang w:val="en-US" w:eastAsia="zh-CN"/>
        </w:rPr>
        <w:t>其中，温州市第三十一中学初中语文岗位（岗位编号11）面向温州户籍退役军人招聘，且要求持有全国退役军人优待证等相关证明。</w:t>
      </w:r>
    </w:p>
    <w:p w14:paraId="1F4A3BBA">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仿宋_GB2312" w:cs="Times New Roman"/>
          <w:color w:val="auto"/>
          <w:kern w:val="20"/>
          <w:sz w:val="32"/>
          <w:szCs w:val="32"/>
          <w:highlight w:val="none"/>
          <w:u w:val="none"/>
          <w:lang w:val="en-US" w:eastAsia="zh-CN"/>
        </w:rPr>
      </w:pPr>
      <w:r>
        <w:rPr>
          <w:rFonts w:hint="default" w:ascii="Times New Roman" w:hAnsi="Times New Roman" w:eastAsia="仿宋_GB2312" w:cs="Times New Roman"/>
          <w:color w:val="auto"/>
          <w:kern w:val="20"/>
          <w:sz w:val="32"/>
          <w:szCs w:val="32"/>
          <w:highlight w:val="none"/>
          <w:u w:val="none"/>
          <w:lang w:val="en-US" w:eastAsia="zh-CN"/>
        </w:rPr>
        <w:t>（四）报考岗位要求持有</w:t>
      </w:r>
      <w:r>
        <w:rPr>
          <w:rFonts w:hint="eastAsia" w:ascii="Times New Roman" w:hAnsi="Times New Roman" w:eastAsia="仿宋_GB2312" w:cs="Times New Roman"/>
          <w:color w:val="auto"/>
          <w:kern w:val="20"/>
          <w:sz w:val="32"/>
          <w:szCs w:val="32"/>
          <w:highlight w:val="none"/>
          <w:u w:val="none"/>
          <w:lang w:val="en-US" w:eastAsia="zh-CN"/>
        </w:rPr>
        <w:t>相应</w:t>
      </w:r>
      <w:r>
        <w:rPr>
          <w:rFonts w:hint="default" w:ascii="Times New Roman" w:hAnsi="Times New Roman" w:eastAsia="仿宋_GB2312" w:cs="Times New Roman"/>
          <w:color w:val="auto"/>
          <w:kern w:val="20"/>
          <w:sz w:val="32"/>
          <w:szCs w:val="32"/>
          <w:highlight w:val="none"/>
          <w:u w:val="none"/>
          <w:lang w:val="en-US" w:eastAsia="zh-CN"/>
        </w:rPr>
        <w:t>教师资格证书的，报名时须提供</w:t>
      </w:r>
      <w:r>
        <w:rPr>
          <w:rFonts w:hint="eastAsia" w:ascii="Times New Roman" w:hAnsi="Times New Roman" w:eastAsia="仿宋_GB2312" w:cs="Times New Roman"/>
          <w:color w:val="auto"/>
          <w:kern w:val="20"/>
          <w:sz w:val="32"/>
          <w:szCs w:val="32"/>
          <w:highlight w:val="none"/>
          <w:u w:val="none"/>
          <w:lang w:val="en-US" w:eastAsia="zh-CN"/>
        </w:rPr>
        <w:t>符合岗位要求的</w:t>
      </w:r>
      <w:r>
        <w:rPr>
          <w:rFonts w:hint="default" w:ascii="Times New Roman" w:hAnsi="Times New Roman" w:eastAsia="仿宋_GB2312" w:cs="Times New Roman"/>
          <w:color w:val="auto"/>
          <w:kern w:val="20"/>
          <w:sz w:val="32"/>
          <w:szCs w:val="32"/>
          <w:highlight w:val="none"/>
          <w:u w:val="none"/>
          <w:lang w:val="en-US" w:eastAsia="zh-CN"/>
        </w:rPr>
        <w:t>相应教师资格证书；尚未取得相应教师资格证书的，</w:t>
      </w:r>
      <w:r>
        <w:rPr>
          <w:rFonts w:hint="eastAsia" w:ascii="Times New Roman" w:hAnsi="Times New Roman" w:eastAsia="仿宋_GB2312" w:cs="Times New Roman"/>
          <w:color w:val="auto"/>
          <w:kern w:val="20"/>
          <w:sz w:val="32"/>
          <w:szCs w:val="32"/>
          <w:highlight w:val="none"/>
          <w:u w:val="none"/>
          <w:lang w:val="en-US" w:eastAsia="zh-CN"/>
        </w:rPr>
        <w:t>须</w:t>
      </w:r>
      <w:r>
        <w:rPr>
          <w:rFonts w:hint="default" w:ascii="Times New Roman" w:hAnsi="Times New Roman" w:eastAsia="仿宋_GB2312" w:cs="Times New Roman"/>
          <w:color w:val="auto"/>
          <w:kern w:val="20"/>
          <w:sz w:val="32"/>
          <w:szCs w:val="32"/>
          <w:highlight w:val="none"/>
          <w:u w:val="none"/>
          <w:lang w:val="en-US" w:eastAsia="zh-CN"/>
        </w:rPr>
        <w:t>凭相应教师资格考试合格证明报名，</w:t>
      </w:r>
      <w:r>
        <w:rPr>
          <w:rFonts w:hint="eastAsia" w:ascii="Times New Roman" w:hAnsi="Times New Roman" w:eastAsia="仿宋_GB2312" w:cs="Times New Roman"/>
          <w:color w:val="auto"/>
          <w:kern w:val="20"/>
          <w:sz w:val="32"/>
          <w:szCs w:val="32"/>
          <w:highlight w:val="none"/>
          <w:u w:val="none"/>
          <w:lang w:val="en-US" w:eastAsia="zh-CN"/>
        </w:rPr>
        <w:t>且须在</w:t>
      </w:r>
      <w:r>
        <w:rPr>
          <w:rFonts w:hint="default" w:ascii="Times New Roman" w:hAnsi="Times New Roman" w:eastAsia="仿宋_GB2312" w:cs="Times New Roman"/>
          <w:color w:val="auto"/>
          <w:kern w:val="20"/>
          <w:sz w:val="32"/>
          <w:szCs w:val="32"/>
          <w:highlight w:val="none"/>
          <w:u w:val="none"/>
          <w:lang w:val="en-US" w:eastAsia="zh-CN"/>
        </w:rPr>
        <w:t>202</w:t>
      </w:r>
      <w:r>
        <w:rPr>
          <w:rFonts w:hint="eastAsia" w:ascii="Times New Roman" w:hAnsi="Times New Roman" w:eastAsia="仿宋_GB2312" w:cs="Times New Roman"/>
          <w:color w:val="auto"/>
          <w:kern w:val="20"/>
          <w:sz w:val="32"/>
          <w:szCs w:val="32"/>
          <w:highlight w:val="none"/>
          <w:u w:val="none"/>
          <w:lang w:val="en-US" w:eastAsia="zh-CN"/>
        </w:rPr>
        <w:t>5</w:t>
      </w:r>
      <w:r>
        <w:rPr>
          <w:rFonts w:hint="default" w:ascii="Times New Roman" w:hAnsi="Times New Roman" w:eastAsia="仿宋_GB2312" w:cs="Times New Roman"/>
          <w:color w:val="auto"/>
          <w:kern w:val="20"/>
          <w:sz w:val="32"/>
          <w:szCs w:val="32"/>
          <w:highlight w:val="none"/>
          <w:u w:val="none"/>
          <w:lang w:val="en-US" w:eastAsia="zh-CN"/>
        </w:rPr>
        <w:t>年</w:t>
      </w:r>
      <w:r>
        <w:rPr>
          <w:rFonts w:hint="eastAsia" w:ascii="Times New Roman" w:hAnsi="Times New Roman" w:eastAsia="仿宋_GB2312" w:cs="Times New Roman"/>
          <w:color w:val="auto"/>
          <w:kern w:val="20"/>
          <w:sz w:val="32"/>
          <w:szCs w:val="32"/>
          <w:highlight w:val="none"/>
          <w:u w:val="none"/>
          <w:lang w:val="en-US" w:eastAsia="zh-CN"/>
        </w:rPr>
        <w:t>8</w:t>
      </w:r>
      <w:r>
        <w:rPr>
          <w:rFonts w:hint="default" w:ascii="Times New Roman" w:hAnsi="Times New Roman" w:eastAsia="仿宋_GB2312" w:cs="Times New Roman"/>
          <w:color w:val="auto"/>
          <w:kern w:val="20"/>
          <w:sz w:val="32"/>
          <w:szCs w:val="32"/>
          <w:highlight w:val="none"/>
          <w:u w:val="none"/>
          <w:lang w:val="en-US" w:eastAsia="zh-CN"/>
        </w:rPr>
        <w:t>月</w:t>
      </w:r>
      <w:r>
        <w:rPr>
          <w:rFonts w:hint="eastAsia" w:ascii="Times New Roman" w:hAnsi="Times New Roman" w:eastAsia="仿宋_GB2312" w:cs="Times New Roman"/>
          <w:color w:val="auto"/>
          <w:kern w:val="20"/>
          <w:sz w:val="32"/>
          <w:szCs w:val="32"/>
          <w:highlight w:val="none"/>
          <w:u w:val="none"/>
          <w:lang w:val="en-US" w:eastAsia="zh-CN"/>
        </w:rPr>
        <w:t>15</w:t>
      </w:r>
      <w:r>
        <w:rPr>
          <w:rFonts w:hint="default" w:ascii="Times New Roman" w:hAnsi="Times New Roman" w:eastAsia="仿宋_GB2312" w:cs="Times New Roman"/>
          <w:color w:val="auto"/>
          <w:kern w:val="20"/>
          <w:sz w:val="32"/>
          <w:szCs w:val="32"/>
          <w:highlight w:val="none"/>
          <w:u w:val="none"/>
          <w:lang w:val="en-US" w:eastAsia="zh-CN"/>
        </w:rPr>
        <w:t>日前取得相应教师资格证书，未按要求取得相应教师资格证</w:t>
      </w:r>
      <w:r>
        <w:rPr>
          <w:rFonts w:hint="eastAsia" w:ascii="Times New Roman" w:hAnsi="Times New Roman" w:eastAsia="仿宋_GB2312" w:cs="Times New Roman"/>
          <w:color w:val="auto"/>
          <w:kern w:val="20"/>
          <w:sz w:val="32"/>
          <w:szCs w:val="32"/>
          <w:highlight w:val="none"/>
          <w:u w:val="none"/>
          <w:lang w:val="en-US" w:eastAsia="zh-CN"/>
        </w:rPr>
        <w:t>书</w:t>
      </w:r>
      <w:r>
        <w:rPr>
          <w:rFonts w:hint="default" w:ascii="Times New Roman" w:hAnsi="Times New Roman" w:eastAsia="仿宋_GB2312" w:cs="Times New Roman"/>
          <w:color w:val="auto"/>
          <w:kern w:val="20"/>
          <w:sz w:val="32"/>
          <w:szCs w:val="32"/>
          <w:highlight w:val="none"/>
          <w:u w:val="none"/>
          <w:lang w:val="en-US" w:eastAsia="zh-CN"/>
        </w:rPr>
        <w:t>的，</w:t>
      </w:r>
      <w:r>
        <w:rPr>
          <w:rFonts w:hint="eastAsia" w:ascii="Times New Roman" w:hAnsi="Times New Roman" w:eastAsia="仿宋_GB2312" w:cs="Times New Roman"/>
          <w:color w:val="auto"/>
          <w:kern w:val="20"/>
          <w:sz w:val="32"/>
          <w:szCs w:val="32"/>
          <w:highlight w:val="none"/>
          <w:u w:val="none"/>
          <w:lang w:val="en-US" w:eastAsia="zh-CN"/>
        </w:rPr>
        <w:t>取消入围资格，不予聘用</w:t>
      </w:r>
      <w:r>
        <w:rPr>
          <w:rFonts w:hint="default" w:ascii="Times New Roman" w:hAnsi="Times New Roman" w:eastAsia="仿宋_GB2312" w:cs="Times New Roman"/>
          <w:color w:val="auto"/>
          <w:kern w:val="20"/>
          <w:sz w:val="32"/>
          <w:szCs w:val="32"/>
          <w:highlight w:val="none"/>
          <w:u w:val="none"/>
          <w:lang w:val="en-US" w:eastAsia="zh-CN"/>
        </w:rPr>
        <w:t>。</w:t>
      </w:r>
      <w:r>
        <w:rPr>
          <w:rFonts w:hint="eastAsia" w:ascii="Times New Roman" w:hAnsi="Times New Roman" w:eastAsia="仿宋_GB2312" w:cs="Times New Roman"/>
          <w:color w:val="auto"/>
          <w:kern w:val="20"/>
          <w:sz w:val="32"/>
          <w:szCs w:val="32"/>
          <w:highlight w:val="none"/>
          <w:u w:val="none"/>
          <w:lang w:val="en-US" w:eastAsia="zh-CN"/>
        </w:rPr>
        <w:t>岗位要求</w:t>
      </w:r>
      <w:r>
        <w:rPr>
          <w:rFonts w:hint="default" w:ascii="Times New Roman" w:hAnsi="Times New Roman" w:eastAsia="仿宋_GB2312" w:cs="Times New Roman"/>
          <w:color w:val="auto"/>
          <w:kern w:val="20"/>
          <w:sz w:val="32"/>
          <w:szCs w:val="32"/>
          <w:highlight w:val="none"/>
          <w:u w:val="none"/>
          <w:lang w:val="en-US" w:eastAsia="zh-CN"/>
        </w:rPr>
        <w:t>持有执业医师或执业助理医师资格证，</w:t>
      </w:r>
      <w:r>
        <w:rPr>
          <w:rFonts w:hint="eastAsia" w:ascii="Times New Roman" w:hAnsi="Times New Roman" w:eastAsia="仿宋_GB2312" w:cs="Times New Roman"/>
          <w:color w:val="auto"/>
          <w:kern w:val="20"/>
          <w:sz w:val="32"/>
          <w:szCs w:val="32"/>
          <w:highlight w:val="none"/>
          <w:u w:val="none"/>
          <w:lang w:val="en-US" w:eastAsia="zh-CN"/>
        </w:rPr>
        <w:t>报名时须提供相应有效证书。</w:t>
      </w:r>
    </w:p>
    <w:p w14:paraId="36DB167C">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仿宋_GB2312" w:cs="Times New Roman"/>
          <w:color w:val="auto"/>
          <w:kern w:val="20"/>
          <w:sz w:val="32"/>
          <w:szCs w:val="32"/>
          <w:highlight w:val="none"/>
          <w:u w:val="none"/>
        </w:rPr>
      </w:pPr>
      <w:r>
        <w:rPr>
          <w:rFonts w:hint="default" w:ascii="Times New Roman" w:hAnsi="Times New Roman" w:eastAsia="仿宋_GB2312" w:cs="Times New Roman"/>
          <w:color w:val="auto"/>
          <w:kern w:val="20"/>
          <w:sz w:val="32"/>
          <w:szCs w:val="32"/>
          <w:highlight w:val="none"/>
          <w:u w:val="none"/>
        </w:rPr>
        <w:t>（</w:t>
      </w:r>
      <w:r>
        <w:rPr>
          <w:rFonts w:hint="default" w:ascii="Times New Roman" w:hAnsi="Times New Roman" w:eastAsia="仿宋_GB2312" w:cs="Times New Roman"/>
          <w:color w:val="auto"/>
          <w:kern w:val="20"/>
          <w:sz w:val="32"/>
          <w:szCs w:val="32"/>
          <w:highlight w:val="none"/>
          <w:u w:val="none"/>
          <w:lang w:val="en-US" w:eastAsia="zh-CN"/>
        </w:rPr>
        <w:t>五</w:t>
      </w:r>
      <w:r>
        <w:rPr>
          <w:rFonts w:hint="default" w:ascii="Times New Roman" w:hAnsi="Times New Roman" w:eastAsia="仿宋_GB2312" w:cs="Times New Roman"/>
          <w:color w:val="auto"/>
          <w:kern w:val="20"/>
          <w:sz w:val="32"/>
          <w:szCs w:val="32"/>
          <w:highlight w:val="none"/>
          <w:u w:val="none"/>
        </w:rPr>
        <w:t>）学历、学位以国家教育行政机关认可的相应证件文书为准</w:t>
      </w:r>
      <w:r>
        <w:rPr>
          <w:rFonts w:hint="eastAsia" w:ascii="Times New Roman" w:hAnsi="Times New Roman" w:eastAsia="仿宋_GB2312" w:cs="Times New Roman"/>
          <w:color w:val="auto"/>
          <w:kern w:val="20"/>
          <w:sz w:val="32"/>
          <w:szCs w:val="32"/>
          <w:highlight w:val="none"/>
          <w:u w:val="none"/>
          <w:lang w:eastAsia="zh-CN"/>
        </w:rPr>
        <w:t>，</w:t>
      </w:r>
      <w:r>
        <w:rPr>
          <w:rFonts w:hint="default" w:ascii="Times New Roman" w:hAnsi="Times New Roman" w:eastAsia="仿宋_GB2312" w:cs="Times New Roman"/>
          <w:color w:val="auto"/>
          <w:kern w:val="20"/>
          <w:sz w:val="32"/>
          <w:szCs w:val="32"/>
          <w:highlight w:val="none"/>
          <w:u w:val="none"/>
        </w:rPr>
        <w:t>国（境）外学历学位有关毕业时间及所学专业的认定，以国家教育部留学人员服务中心对其国（境）外学历、学位认证书为准。</w:t>
      </w:r>
    </w:p>
    <w:p w14:paraId="2F400F06">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color w:val="auto"/>
          <w:kern w:val="20"/>
          <w:sz w:val="32"/>
          <w:szCs w:val="32"/>
          <w:highlight w:val="none"/>
          <w:u w:val="none"/>
          <w:lang w:val="en-US" w:eastAsia="zh-CN" w:bidi="ar-SA"/>
        </w:rPr>
      </w:pPr>
      <w:r>
        <w:rPr>
          <w:rFonts w:hint="eastAsia" w:ascii="仿宋_GB2312" w:hAnsi="仿宋_GB2312" w:eastAsia="仿宋_GB2312" w:cs="仿宋_GB2312"/>
          <w:color w:val="auto"/>
          <w:kern w:val="20"/>
          <w:sz w:val="32"/>
          <w:szCs w:val="32"/>
          <w:highlight w:val="none"/>
          <w:u w:val="none"/>
          <w:lang w:eastAsia="zh-CN"/>
        </w:rPr>
        <w:t>（</w:t>
      </w:r>
      <w:r>
        <w:rPr>
          <w:rFonts w:hint="eastAsia" w:ascii="仿宋_GB2312" w:hAnsi="仿宋_GB2312" w:eastAsia="仿宋_GB2312" w:cs="仿宋_GB2312"/>
          <w:color w:val="auto"/>
          <w:kern w:val="20"/>
          <w:sz w:val="32"/>
          <w:szCs w:val="32"/>
          <w:highlight w:val="none"/>
          <w:u w:val="none"/>
          <w:lang w:val="en-US" w:eastAsia="zh-CN"/>
        </w:rPr>
        <w:t>六</w:t>
      </w:r>
      <w:r>
        <w:rPr>
          <w:rFonts w:hint="eastAsia" w:ascii="仿宋_GB2312" w:hAnsi="仿宋_GB2312" w:eastAsia="仿宋_GB2312" w:cs="仿宋_GB2312"/>
          <w:color w:val="auto"/>
          <w:kern w:val="20"/>
          <w:sz w:val="32"/>
          <w:szCs w:val="32"/>
          <w:highlight w:val="none"/>
          <w:u w:val="none"/>
          <w:lang w:eastAsia="zh-CN"/>
        </w:rPr>
        <w:t>）</w:t>
      </w:r>
      <w:r>
        <w:rPr>
          <w:rFonts w:hint="eastAsia" w:ascii="仿宋_GB2312" w:hAnsi="仿宋_GB2312" w:eastAsia="仿宋_GB2312" w:cs="仿宋_GB2312"/>
          <w:color w:val="auto"/>
          <w:kern w:val="20"/>
          <w:sz w:val="32"/>
          <w:szCs w:val="32"/>
          <w:highlight w:val="none"/>
          <w:u w:val="none"/>
          <w:lang w:val="en-US" w:eastAsia="zh-CN" w:bidi="ar-SA"/>
        </w:rPr>
        <w:t>专业审查认定参考《2025年浙江省公务员录用考试专业参考目录》（附件4）。目录中未列入的专业或各高校新设专业，以及国（境）外高校专业，如与岗位要求的专业相近、相似的，由报考人员提供相应的学习课程及培养目标等佐证资料，证明确实相近、相似的，本着“宜宽不宜窄、有利于人才选拔”的原则进行审查认定。曾获中学生奥林匹克竞赛省级一等奖及以上奖项的，报考相应学科教师岗位的，专业不限。</w:t>
      </w:r>
    </w:p>
    <w:p w14:paraId="6BDD3DF1">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仿宋_GB2312" w:cs="Times New Roman"/>
          <w:strike w:val="0"/>
          <w:dstrike w:val="0"/>
          <w:color w:val="auto"/>
          <w:kern w:val="20"/>
          <w:sz w:val="32"/>
          <w:szCs w:val="32"/>
          <w:highlight w:val="none"/>
          <w:u w:val="none"/>
        </w:rPr>
      </w:pPr>
      <w:r>
        <w:rPr>
          <w:rFonts w:hint="eastAsia" w:ascii="Times New Roman" w:hAnsi="Times New Roman" w:eastAsia="仿宋_GB2312" w:cs="Times New Roman"/>
          <w:strike w:val="0"/>
          <w:dstrike w:val="0"/>
          <w:color w:val="auto"/>
          <w:kern w:val="20"/>
          <w:sz w:val="32"/>
          <w:szCs w:val="32"/>
          <w:highlight w:val="none"/>
          <w:u w:val="none"/>
          <w:lang w:eastAsia="zh-CN"/>
        </w:rPr>
        <w:t>（</w:t>
      </w:r>
      <w:r>
        <w:rPr>
          <w:rFonts w:hint="eastAsia" w:ascii="Times New Roman" w:hAnsi="Times New Roman" w:eastAsia="仿宋_GB2312" w:cs="Times New Roman"/>
          <w:strike w:val="0"/>
          <w:dstrike w:val="0"/>
          <w:color w:val="auto"/>
          <w:kern w:val="20"/>
          <w:sz w:val="32"/>
          <w:szCs w:val="32"/>
          <w:highlight w:val="none"/>
          <w:u w:val="none"/>
          <w:lang w:val="en-US" w:eastAsia="zh-CN"/>
        </w:rPr>
        <w:t>七</w:t>
      </w:r>
      <w:r>
        <w:rPr>
          <w:rFonts w:hint="eastAsia" w:ascii="Times New Roman" w:hAnsi="Times New Roman" w:eastAsia="仿宋_GB2312" w:cs="Times New Roman"/>
          <w:strike w:val="0"/>
          <w:dstrike w:val="0"/>
          <w:color w:val="auto"/>
          <w:kern w:val="20"/>
          <w:sz w:val="32"/>
          <w:szCs w:val="32"/>
          <w:highlight w:val="none"/>
          <w:u w:val="none"/>
          <w:lang w:eastAsia="zh-CN"/>
        </w:rPr>
        <w:t>）</w:t>
      </w:r>
      <w:r>
        <w:rPr>
          <w:rFonts w:hint="default" w:ascii="Times New Roman" w:hAnsi="Times New Roman" w:eastAsia="仿宋_GB2312" w:cs="Times New Roman"/>
          <w:strike w:val="0"/>
          <w:dstrike w:val="0"/>
          <w:color w:val="auto"/>
          <w:kern w:val="20"/>
          <w:sz w:val="32"/>
          <w:szCs w:val="32"/>
          <w:highlight w:val="none"/>
          <w:u w:val="none"/>
        </w:rPr>
        <w:t>报名资格条件中涉及到时间起止问题的，计算时间统一截止到</w:t>
      </w:r>
      <w:r>
        <w:rPr>
          <w:rFonts w:hint="eastAsia" w:ascii="Times New Roman" w:hAnsi="Times New Roman" w:eastAsia="仿宋_GB2312" w:cs="Times New Roman"/>
          <w:strike w:val="0"/>
          <w:dstrike w:val="0"/>
          <w:color w:val="auto"/>
          <w:kern w:val="20"/>
          <w:sz w:val="32"/>
          <w:szCs w:val="32"/>
          <w:highlight w:val="none"/>
          <w:u w:val="none"/>
          <w:lang w:eastAsia="zh-CN"/>
        </w:rPr>
        <w:t>2025年</w:t>
      </w:r>
      <w:r>
        <w:rPr>
          <w:rFonts w:hint="eastAsia" w:ascii="Times New Roman" w:hAnsi="Times New Roman" w:eastAsia="仿宋_GB2312" w:cs="Times New Roman"/>
          <w:strike w:val="0"/>
          <w:dstrike w:val="0"/>
          <w:color w:val="auto"/>
          <w:kern w:val="20"/>
          <w:sz w:val="32"/>
          <w:szCs w:val="32"/>
          <w:highlight w:val="none"/>
          <w:u w:val="none"/>
          <w:lang w:val="en-US" w:eastAsia="zh-CN"/>
        </w:rPr>
        <w:t>8</w:t>
      </w:r>
      <w:r>
        <w:rPr>
          <w:rFonts w:hint="default" w:ascii="Times New Roman" w:hAnsi="Times New Roman" w:eastAsia="仿宋_GB2312" w:cs="Times New Roman"/>
          <w:strike w:val="0"/>
          <w:dstrike w:val="0"/>
          <w:color w:val="auto"/>
          <w:kern w:val="20"/>
          <w:sz w:val="32"/>
          <w:szCs w:val="32"/>
          <w:highlight w:val="none"/>
          <w:u w:val="none"/>
        </w:rPr>
        <w:t>月。</w:t>
      </w:r>
    </w:p>
    <w:p w14:paraId="0F830D7C">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仿宋_GB2312" w:hAnsi="仿宋_GB2312" w:eastAsia="仿宋_GB2312" w:cs="仿宋_GB2312"/>
          <w:color w:val="auto"/>
          <w:kern w:val="20"/>
          <w:sz w:val="32"/>
          <w:szCs w:val="32"/>
          <w:highlight w:val="none"/>
          <w:u w:val="none"/>
          <w:lang w:val="en-US" w:eastAsia="zh-CN" w:bidi="ar-SA"/>
        </w:rPr>
      </w:pPr>
      <w:r>
        <w:rPr>
          <w:rFonts w:hint="eastAsia" w:ascii="仿宋_GB2312" w:hAnsi="仿宋_GB2312" w:eastAsia="仿宋_GB2312" w:cs="仿宋_GB2312"/>
          <w:color w:val="auto"/>
          <w:kern w:val="20"/>
          <w:sz w:val="32"/>
          <w:szCs w:val="32"/>
          <w:highlight w:val="none"/>
          <w:u w:val="none"/>
          <w:lang w:val="en-US" w:eastAsia="zh-CN" w:bidi="ar-SA"/>
        </w:rPr>
        <w:t>（八）</w:t>
      </w:r>
      <w:r>
        <w:rPr>
          <w:rFonts w:hint="default" w:ascii="仿宋_GB2312" w:hAnsi="仿宋_GB2312" w:eastAsia="仿宋_GB2312" w:cs="仿宋_GB2312"/>
          <w:color w:val="auto"/>
          <w:kern w:val="20"/>
          <w:sz w:val="32"/>
          <w:szCs w:val="32"/>
          <w:highlight w:val="none"/>
          <w:u w:val="none"/>
          <w:lang w:val="en-US" w:eastAsia="zh-CN" w:bidi="ar-SA"/>
        </w:rPr>
        <w:t>存在下列情形之一的，不得报名：</w:t>
      </w:r>
    </w:p>
    <w:p w14:paraId="4F254346">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仿宋_GB2312" w:hAnsi="仿宋_GB2312" w:eastAsia="仿宋_GB2312" w:cs="仿宋_GB2312"/>
          <w:color w:val="auto"/>
          <w:kern w:val="20"/>
          <w:sz w:val="32"/>
          <w:szCs w:val="32"/>
          <w:highlight w:val="none"/>
          <w:u w:val="none"/>
          <w:lang w:val="en-US" w:eastAsia="zh-CN" w:bidi="ar-SA"/>
        </w:rPr>
      </w:pPr>
      <w:r>
        <w:rPr>
          <w:rFonts w:hint="eastAsia" w:ascii="仿宋_GB2312" w:hAnsi="仿宋_GB2312" w:eastAsia="仿宋_GB2312" w:cs="仿宋_GB2312"/>
          <w:color w:val="auto"/>
          <w:kern w:val="20"/>
          <w:sz w:val="32"/>
          <w:szCs w:val="32"/>
          <w:highlight w:val="none"/>
          <w:u w:val="none"/>
          <w:lang w:val="en-US" w:eastAsia="zh-CN" w:bidi="ar-SA"/>
        </w:rPr>
        <w:t>1.</w:t>
      </w:r>
      <w:r>
        <w:rPr>
          <w:rFonts w:hint="default" w:ascii="仿宋_GB2312" w:hAnsi="仿宋_GB2312" w:eastAsia="仿宋_GB2312" w:cs="仿宋_GB2312"/>
          <w:color w:val="auto"/>
          <w:kern w:val="20"/>
          <w:sz w:val="32"/>
          <w:szCs w:val="32"/>
          <w:highlight w:val="none"/>
          <w:u w:val="none"/>
          <w:lang w:val="en-US" w:eastAsia="zh-CN" w:bidi="ar-SA"/>
        </w:rPr>
        <w:t>现役军人、普通高校在读的非2025年应届毕业生。</w:t>
      </w:r>
    </w:p>
    <w:p w14:paraId="79F33236">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仿宋_GB2312" w:hAnsi="仿宋_GB2312" w:eastAsia="仿宋_GB2312" w:cs="仿宋_GB2312"/>
          <w:color w:val="auto"/>
          <w:kern w:val="20"/>
          <w:sz w:val="32"/>
          <w:szCs w:val="32"/>
          <w:highlight w:val="none"/>
          <w:u w:val="none"/>
          <w:lang w:val="en-US" w:eastAsia="zh-CN" w:bidi="ar-SA"/>
        </w:rPr>
      </w:pPr>
      <w:r>
        <w:rPr>
          <w:rFonts w:hint="eastAsia" w:ascii="仿宋_GB2312" w:hAnsi="仿宋_GB2312" w:eastAsia="仿宋_GB2312" w:cs="仿宋_GB2312"/>
          <w:color w:val="auto"/>
          <w:kern w:val="20"/>
          <w:sz w:val="32"/>
          <w:szCs w:val="32"/>
          <w:highlight w:val="none"/>
          <w:u w:val="none"/>
          <w:lang w:val="en-US" w:eastAsia="zh-CN" w:bidi="ar-SA"/>
        </w:rPr>
        <w:t>2.近三年考核存在不合格档次的</w:t>
      </w:r>
      <w:r>
        <w:rPr>
          <w:rFonts w:hint="default" w:ascii="仿宋_GB2312" w:hAnsi="仿宋_GB2312" w:eastAsia="仿宋_GB2312" w:cs="仿宋_GB2312"/>
          <w:color w:val="auto"/>
          <w:kern w:val="20"/>
          <w:sz w:val="32"/>
          <w:szCs w:val="32"/>
          <w:highlight w:val="none"/>
          <w:u w:val="none"/>
          <w:lang w:val="en-US" w:eastAsia="zh-CN" w:bidi="ar-SA"/>
        </w:rPr>
        <w:t>机关事业单位在编人员。</w:t>
      </w:r>
    </w:p>
    <w:p w14:paraId="56986BF8">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仿宋_GB2312" w:hAnsi="仿宋_GB2312" w:eastAsia="仿宋_GB2312" w:cs="仿宋_GB2312"/>
          <w:color w:val="auto"/>
          <w:kern w:val="20"/>
          <w:sz w:val="32"/>
          <w:szCs w:val="32"/>
          <w:highlight w:val="none"/>
          <w:u w:val="none"/>
          <w:lang w:val="en-US" w:eastAsia="zh-CN" w:bidi="ar-SA"/>
        </w:rPr>
      </w:pPr>
      <w:r>
        <w:rPr>
          <w:rFonts w:hint="eastAsia" w:ascii="仿宋_GB2312" w:hAnsi="仿宋_GB2312" w:eastAsia="仿宋_GB2312" w:cs="仿宋_GB2312"/>
          <w:color w:val="auto"/>
          <w:kern w:val="20"/>
          <w:sz w:val="32"/>
          <w:szCs w:val="32"/>
          <w:highlight w:val="none"/>
          <w:u w:val="none"/>
          <w:lang w:val="en-US" w:eastAsia="zh-CN" w:bidi="ar-SA"/>
        </w:rPr>
        <w:t>3.</w:t>
      </w:r>
      <w:r>
        <w:rPr>
          <w:rFonts w:hint="default" w:ascii="仿宋_GB2312" w:hAnsi="仿宋_GB2312" w:eastAsia="仿宋_GB2312" w:cs="仿宋_GB2312"/>
          <w:color w:val="auto"/>
          <w:kern w:val="20"/>
          <w:sz w:val="32"/>
          <w:szCs w:val="32"/>
          <w:highlight w:val="none"/>
          <w:u w:val="none"/>
          <w:lang w:val="en-US" w:eastAsia="zh-CN" w:bidi="ar-SA"/>
        </w:rPr>
        <w:t>因考试违规违纪行为被各级人事考试机构处罚且尚在禁考期内的。</w:t>
      </w:r>
    </w:p>
    <w:p w14:paraId="0DC70A2B">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仿宋_GB2312" w:hAnsi="仿宋_GB2312" w:eastAsia="仿宋_GB2312" w:cs="仿宋_GB2312"/>
          <w:color w:val="auto"/>
          <w:kern w:val="20"/>
          <w:sz w:val="32"/>
          <w:szCs w:val="32"/>
          <w:highlight w:val="none"/>
          <w:u w:val="none"/>
          <w:lang w:val="en-US" w:eastAsia="zh-CN" w:bidi="ar-SA"/>
        </w:rPr>
      </w:pPr>
      <w:r>
        <w:rPr>
          <w:rFonts w:hint="eastAsia" w:ascii="仿宋_GB2312" w:hAnsi="仿宋_GB2312" w:eastAsia="仿宋_GB2312" w:cs="仿宋_GB2312"/>
          <w:color w:val="auto"/>
          <w:kern w:val="20"/>
          <w:sz w:val="32"/>
          <w:szCs w:val="32"/>
          <w:highlight w:val="none"/>
          <w:u w:val="none"/>
          <w:lang w:val="en-US" w:eastAsia="zh-CN" w:bidi="ar-SA"/>
        </w:rPr>
        <w:t>4.</w:t>
      </w:r>
      <w:r>
        <w:rPr>
          <w:rFonts w:hint="default" w:ascii="仿宋_GB2312" w:hAnsi="仿宋_GB2312" w:eastAsia="仿宋_GB2312" w:cs="仿宋_GB2312"/>
          <w:color w:val="auto"/>
          <w:kern w:val="20"/>
          <w:sz w:val="32"/>
          <w:szCs w:val="32"/>
          <w:highlight w:val="none"/>
          <w:u w:val="none"/>
          <w:lang w:val="en-US" w:eastAsia="zh-CN" w:bidi="ar-SA"/>
        </w:rPr>
        <w:t>受到诫勉、组织处理或者党纪政务处分等影响期未满或者期满影响使用的。</w:t>
      </w:r>
    </w:p>
    <w:p w14:paraId="76C3CCB2">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仿宋_GB2312" w:hAnsi="仿宋_GB2312" w:eastAsia="仿宋_GB2312" w:cs="仿宋_GB2312"/>
          <w:color w:val="auto"/>
          <w:kern w:val="20"/>
          <w:sz w:val="32"/>
          <w:szCs w:val="32"/>
          <w:highlight w:val="none"/>
          <w:u w:val="none"/>
          <w:lang w:val="en-US" w:eastAsia="zh-CN" w:bidi="ar-SA"/>
        </w:rPr>
      </w:pPr>
      <w:r>
        <w:rPr>
          <w:rFonts w:hint="eastAsia" w:ascii="仿宋_GB2312" w:hAnsi="仿宋_GB2312" w:eastAsia="仿宋_GB2312" w:cs="仿宋_GB2312"/>
          <w:color w:val="auto"/>
          <w:kern w:val="20"/>
          <w:sz w:val="32"/>
          <w:szCs w:val="32"/>
          <w:highlight w:val="none"/>
          <w:u w:val="none"/>
          <w:lang w:val="en-US" w:eastAsia="zh-CN" w:bidi="ar-SA"/>
        </w:rPr>
        <w:t>5.</w:t>
      </w:r>
      <w:r>
        <w:rPr>
          <w:rFonts w:hint="default" w:ascii="仿宋_GB2312" w:hAnsi="仿宋_GB2312" w:eastAsia="仿宋_GB2312" w:cs="仿宋_GB2312"/>
          <w:color w:val="auto"/>
          <w:kern w:val="20"/>
          <w:sz w:val="32"/>
          <w:szCs w:val="32"/>
          <w:highlight w:val="none"/>
          <w:u w:val="none"/>
          <w:lang w:val="en-US" w:eastAsia="zh-CN" w:bidi="ar-SA"/>
        </w:rPr>
        <w:t>涉嫌违纪违法正在接受审查调查尚未作出结论的。</w:t>
      </w:r>
    </w:p>
    <w:p w14:paraId="7DAA399C">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仿宋_GB2312" w:hAnsi="仿宋_GB2312" w:eastAsia="仿宋_GB2312" w:cs="仿宋_GB2312"/>
          <w:color w:val="auto"/>
          <w:kern w:val="20"/>
          <w:sz w:val="32"/>
          <w:szCs w:val="32"/>
          <w:highlight w:val="none"/>
          <w:u w:val="none"/>
          <w:lang w:val="en-US" w:eastAsia="zh-CN" w:bidi="ar-SA"/>
        </w:rPr>
      </w:pPr>
      <w:r>
        <w:rPr>
          <w:rFonts w:hint="eastAsia" w:ascii="仿宋_GB2312" w:hAnsi="仿宋_GB2312" w:eastAsia="仿宋_GB2312" w:cs="仿宋_GB2312"/>
          <w:color w:val="auto"/>
          <w:kern w:val="20"/>
          <w:sz w:val="32"/>
          <w:szCs w:val="32"/>
          <w:highlight w:val="none"/>
          <w:u w:val="none"/>
          <w:lang w:val="en-US" w:eastAsia="zh-CN" w:bidi="ar-SA"/>
        </w:rPr>
        <w:t>6.</w:t>
      </w:r>
      <w:r>
        <w:rPr>
          <w:rFonts w:hint="default" w:ascii="仿宋_GB2312" w:hAnsi="仿宋_GB2312" w:eastAsia="仿宋_GB2312" w:cs="仿宋_GB2312"/>
          <w:color w:val="auto"/>
          <w:kern w:val="20"/>
          <w:sz w:val="32"/>
          <w:szCs w:val="32"/>
          <w:highlight w:val="none"/>
          <w:u w:val="none"/>
          <w:lang w:val="en-US" w:eastAsia="zh-CN" w:bidi="ar-SA"/>
        </w:rPr>
        <w:t>涉嫌违法犯罪且司法程序尚未终结的。</w:t>
      </w:r>
    </w:p>
    <w:p w14:paraId="3111B0B4">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仿宋_GB2312" w:hAnsi="仿宋_GB2312" w:eastAsia="仿宋_GB2312" w:cs="仿宋_GB2312"/>
          <w:color w:val="auto"/>
          <w:kern w:val="20"/>
          <w:sz w:val="32"/>
          <w:szCs w:val="32"/>
          <w:highlight w:val="none"/>
          <w:u w:val="none"/>
          <w:lang w:val="en-US" w:eastAsia="zh-CN" w:bidi="ar-SA"/>
        </w:rPr>
      </w:pPr>
      <w:r>
        <w:rPr>
          <w:rFonts w:hint="eastAsia" w:ascii="仿宋_GB2312" w:hAnsi="仿宋_GB2312" w:eastAsia="仿宋_GB2312" w:cs="仿宋_GB2312"/>
          <w:color w:val="auto"/>
          <w:kern w:val="20"/>
          <w:sz w:val="32"/>
          <w:szCs w:val="32"/>
          <w:highlight w:val="none"/>
          <w:u w:val="none"/>
          <w:lang w:val="en-US" w:eastAsia="zh-CN" w:bidi="ar-SA"/>
        </w:rPr>
        <w:t>7.</w:t>
      </w:r>
      <w:r>
        <w:rPr>
          <w:rFonts w:hint="default" w:ascii="仿宋_GB2312" w:hAnsi="仿宋_GB2312" w:eastAsia="仿宋_GB2312" w:cs="仿宋_GB2312"/>
          <w:color w:val="auto"/>
          <w:kern w:val="20"/>
          <w:sz w:val="32"/>
          <w:szCs w:val="32"/>
          <w:highlight w:val="none"/>
          <w:u w:val="none"/>
          <w:lang w:val="en-US" w:eastAsia="zh-CN" w:bidi="ar-SA"/>
        </w:rPr>
        <w:t>被依法认定为失信联合惩戒对象的。</w:t>
      </w:r>
    </w:p>
    <w:p w14:paraId="46D8E6B4">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仿宋_GB2312" w:hAnsi="仿宋_GB2312" w:eastAsia="仿宋_GB2312" w:cs="仿宋_GB2312"/>
          <w:color w:val="auto"/>
          <w:kern w:val="20"/>
          <w:sz w:val="32"/>
          <w:szCs w:val="32"/>
          <w:highlight w:val="none"/>
          <w:u w:val="none"/>
          <w:lang w:val="en-US" w:eastAsia="zh-CN" w:bidi="ar-SA"/>
        </w:rPr>
      </w:pPr>
      <w:r>
        <w:rPr>
          <w:rFonts w:hint="eastAsia" w:ascii="仿宋_GB2312" w:hAnsi="仿宋_GB2312" w:eastAsia="仿宋_GB2312" w:cs="仿宋_GB2312"/>
          <w:color w:val="auto"/>
          <w:kern w:val="20"/>
          <w:sz w:val="32"/>
          <w:szCs w:val="32"/>
          <w:highlight w:val="none"/>
          <w:u w:val="none"/>
          <w:lang w:val="en-US" w:eastAsia="zh-CN" w:bidi="ar-SA"/>
        </w:rPr>
        <w:t>8.</w:t>
      </w:r>
      <w:r>
        <w:rPr>
          <w:rFonts w:hint="default" w:ascii="仿宋_GB2312" w:hAnsi="仿宋_GB2312" w:eastAsia="仿宋_GB2312" w:cs="仿宋_GB2312"/>
          <w:color w:val="auto"/>
          <w:kern w:val="20"/>
          <w:sz w:val="32"/>
          <w:szCs w:val="32"/>
          <w:highlight w:val="none"/>
          <w:u w:val="none"/>
          <w:lang w:val="en-US" w:eastAsia="zh-CN" w:bidi="ar-SA"/>
        </w:rPr>
        <w:t>聘用后即构成《事业单位人事管理回避规定》中规定的回避关系的。</w:t>
      </w:r>
    </w:p>
    <w:p w14:paraId="7A85FF60">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仿宋_GB2312" w:hAnsi="仿宋_GB2312" w:eastAsia="仿宋_GB2312" w:cs="仿宋_GB2312"/>
          <w:color w:val="auto"/>
          <w:kern w:val="20"/>
          <w:sz w:val="32"/>
          <w:szCs w:val="32"/>
          <w:highlight w:val="none"/>
          <w:u w:val="none"/>
          <w:lang w:val="en-US" w:eastAsia="zh-CN" w:bidi="ar-SA"/>
        </w:rPr>
      </w:pPr>
      <w:r>
        <w:rPr>
          <w:rFonts w:hint="eastAsia" w:ascii="仿宋_GB2312" w:hAnsi="仿宋_GB2312" w:eastAsia="仿宋_GB2312" w:cs="仿宋_GB2312"/>
          <w:color w:val="auto"/>
          <w:kern w:val="20"/>
          <w:sz w:val="32"/>
          <w:szCs w:val="32"/>
          <w:highlight w:val="none"/>
          <w:u w:val="none"/>
          <w:lang w:val="en-US" w:eastAsia="zh-CN" w:bidi="ar-SA"/>
        </w:rPr>
        <w:t>9.</w:t>
      </w:r>
      <w:r>
        <w:rPr>
          <w:rFonts w:hint="default" w:ascii="仿宋_GB2312" w:hAnsi="仿宋_GB2312" w:eastAsia="仿宋_GB2312" w:cs="仿宋_GB2312"/>
          <w:color w:val="auto"/>
          <w:kern w:val="20"/>
          <w:sz w:val="32"/>
          <w:szCs w:val="32"/>
          <w:highlight w:val="none"/>
          <w:u w:val="none"/>
          <w:lang w:val="en-US" w:eastAsia="zh-CN" w:bidi="ar-SA"/>
        </w:rPr>
        <w:t>存在教育系统从业禁止情形的。</w:t>
      </w:r>
    </w:p>
    <w:p w14:paraId="750022EC">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仿宋_GB2312" w:hAnsi="仿宋_GB2312" w:eastAsia="仿宋_GB2312" w:cs="仿宋_GB2312"/>
          <w:color w:val="auto"/>
          <w:kern w:val="20"/>
          <w:sz w:val="32"/>
          <w:szCs w:val="32"/>
          <w:highlight w:val="none"/>
          <w:u w:val="none"/>
          <w:lang w:val="en-US" w:eastAsia="zh-CN" w:bidi="ar-SA"/>
        </w:rPr>
      </w:pPr>
      <w:r>
        <w:rPr>
          <w:rFonts w:hint="eastAsia" w:ascii="仿宋_GB2312" w:hAnsi="仿宋_GB2312" w:eastAsia="仿宋_GB2312" w:cs="仿宋_GB2312"/>
          <w:color w:val="auto"/>
          <w:kern w:val="20"/>
          <w:sz w:val="32"/>
          <w:szCs w:val="32"/>
          <w:highlight w:val="none"/>
          <w:u w:val="none"/>
          <w:lang w:val="en-US" w:eastAsia="zh-CN" w:bidi="ar-SA"/>
        </w:rPr>
        <w:t>10.</w:t>
      </w:r>
      <w:r>
        <w:rPr>
          <w:rFonts w:hint="default" w:ascii="仿宋_GB2312" w:hAnsi="仿宋_GB2312" w:eastAsia="仿宋_GB2312" w:cs="仿宋_GB2312"/>
          <w:color w:val="auto"/>
          <w:kern w:val="20"/>
          <w:sz w:val="32"/>
          <w:szCs w:val="32"/>
          <w:highlight w:val="none"/>
          <w:u w:val="none"/>
          <w:lang w:val="en-US" w:eastAsia="zh-CN" w:bidi="ar-SA"/>
        </w:rPr>
        <w:t>法律、政策规定不得聘用为事业单位工作人员的其他情形。</w:t>
      </w:r>
    </w:p>
    <w:p w14:paraId="0ECFEA78">
      <w:pPr>
        <w:keepNext w:val="0"/>
        <w:keepLines w:val="0"/>
        <w:pageBreakBefore w:val="0"/>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黑体" w:cs="Times New Roman"/>
          <w:color w:val="auto"/>
          <w:kern w:val="20"/>
          <w:sz w:val="32"/>
          <w:szCs w:val="32"/>
          <w:highlight w:val="none"/>
          <w:u w:val="none"/>
        </w:rPr>
      </w:pPr>
      <w:r>
        <w:rPr>
          <w:rFonts w:hint="default" w:ascii="Times New Roman" w:hAnsi="Times New Roman" w:eastAsia="黑体" w:cs="Times New Roman"/>
          <w:color w:val="auto"/>
          <w:kern w:val="20"/>
          <w:sz w:val="32"/>
          <w:szCs w:val="32"/>
          <w:highlight w:val="none"/>
          <w:u w:val="none"/>
        </w:rPr>
        <w:t>三、招聘程序</w:t>
      </w:r>
    </w:p>
    <w:p w14:paraId="6622CD1C">
      <w:pPr>
        <w:keepNext w:val="0"/>
        <w:keepLines w:val="0"/>
        <w:pageBreakBefore w:val="0"/>
        <w:widowControl w:val="0"/>
        <w:kinsoku/>
        <w:wordWrap/>
        <w:overflowPunct/>
        <w:topLinePunct w:val="0"/>
        <w:autoSpaceDE/>
        <w:autoSpaceDN/>
        <w:bidi w:val="0"/>
        <w:adjustRightInd w:val="0"/>
        <w:snapToGrid w:val="0"/>
        <w:spacing w:after="0" w:line="560" w:lineRule="exact"/>
        <w:ind w:firstLine="465"/>
        <w:jc w:val="both"/>
        <w:textAlignment w:val="auto"/>
        <w:rPr>
          <w:rFonts w:hint="default" w:ascii="Times New Roman" w:hAnsi="Times New Roman" w:eastAsia="仿宋_GB2312" w:cs="Times New Roman"/>
          <w:b/>
          <w:color w:val="auto"/>
          <w:kern w:val="20"/>
          <w:sz w:val="32"/>
          <w:szCs w:val="32"/>
          <w:highlight w:val="none"/>
          <w:u w:val="none"/>
        </w:rPr>
      </w:pPr>
      <w:r>
        <w:rPr>
          <w:rFonts w:hint="default" w:ascii="Times New Roman" w:hAnsi="Times New Roman" w:eastAsia="仿宋_GB2312" w:cs="Times New Roman"/>
          <w:b/>
          <w:color w:val="auto"/>
          <w:kern w:val="20"/>
          <w:sz w:val="32"/>
          <w:szCs w:val="32"/>
          <w:highlight w:val="none"/>
          <w:u w:val="none"/>
        </w:rPr>
        <w:t>（一）网上报名和资格初审</w:t>
      </w:r>
    </w:p>
    <w:p w14:paraId="0544D927">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仿宋_GB2312" w:cs="Times New Roman"/>
          <w:color w:val="auto"/>
          <w:kern w:val="20"/>
          <w:sz w:val="32"/>
          <w:szCs w:val="32"/>
          <w:highlight w:val="none"/>
          <w:u w:val="none"/>
          <w:lang w:val="en-US" w:eastAsia="zh-CN"/>
        </w:rPr>
      </w:pPr>
      <w:r>
        <w:rPr>
          <w:rFonts w:hint="default" w:ascii="Times New Roman" w:hAnsi="Times New Roman" w:eastAsia="仿宋_GB2312" w:cs="Times New Roman"/>
          <w:color w:val="auto"/>
          <w:kern w:val="20"/>
          <w:sz w:val="32"/>
          <w:szCs w:val="32"/>
          <w:highlight w:val="none"/>
          <w:u w:val="none"/>
        </w:rPr>
        <w:t>网上报名时间：</w:t>
      </w:r>
      <w:r>
        <w:rPr>
          <w:rFonts w:hint="eastAsia" w:ascii="Times New Roman" w:hAnsi="Times New Roman" w:eastAsia="仿宋_GB2312" w:cs="Times New Roman"/>
          <w:color w:val="auto"/>
          <w:kern w:val="20"/>
          <w:sz w:val="32"/>
          <w:szCs w:val="32"/>
          <w:highlight w:val="none"/>
          <w:u w:val="none"/>
          <w:lang w:eastAsia="zh-CN"/>
        </w:rPr>
        <w:t>2025年</w:t>
      </w:r>
      <w:r>
        <w:rPr>
          <w:rFonts w:hint="default" w:ascii="Times New Roman" w:hAnsi="Times New Roman" w:eastAsia="仿宋_GB2312" w:cs="Times New Roman"/>
          <w:color w:val="auto"/>
          <w:kern w:val="20"/>
          <w:sz w:val="32"/>
          <w:szCs w:val="32"/>
          <w:highlight w:val="none"/>
          <w:u w:val="none"/>
          <w:lang w:val="en-US" w:eastAsia="zh-CN"/>
        </w:rPr>
        <w:t>7</w:t>
      </w:r>
      <w:r>
        <w:rPr>
          <w:rFonts w:hint="default" w:ascii="Times New Roman" w:hAnsi="Times New Roman" w:eastAsia="仿宋_GB2312" w:cs="Times New Roman"/>
          <w:color w:val="auto"/>
          <w:kern w:val="20"/>
          <w:sz w:val="32"/>
          <w:szCs w:val="32"/>
          <w:highlight w:val="none"/>
          <w:u w:val="none"/>
        </w:rPr>
        <w:t>月</w:t>
      </w:r>
      <w:r>
        <w:rPr>
          <w:rFonts w:hint="eastAsia" w:ascii="Times New Roman" w:hAnsi="Times New Roman" w:eastAsia="仿宋_GB2312" w:cs="Times New Roman"/>
          <w:color w:val="auto"/>
          <w:kern w:val="20"/>
          <w:sz w:val="32"/>
          <w:szCs w:val="32"/>
          <w:highlight w:val="none"/>
          <w:u w:val="none"/>
          <w:lang w:val="en-US" w:eastAsia="zh-CN"/>
        </w:rPr>
        <w:t>2</w:t>
      </w:r>
      <w:r>
        <w:rPr>
          <w:rFonts w:hint="default" w:ascii="Times New Roman" w:hAnsi="Times New Roman" w:eastAsia="仿宋_GB2312" w:cs="Times New Roman"/>
          <w:color w:val="auto"/>
          <w:kern w:val="20"/>
          <w:sz w:val="32"/>
          <w:szCs w:val="32"/>
          <w:highlight w:val="none"/>
          <w:u w:val="none"/>
        </w:rPr>
        <w:t>日</w:t>
      </w:r>
      <w:r>
        <w:rPr>
          <w:rFonts w:hint="default" w:ascii="Times New Roman" w:hAnsi="Times New Roman" w:eastAsia="仿宋_GB2312" w:cs="Times New Roman"/>
          <w:color w:val="auto"/>
          <w:kern w:val="20"/>
          <w:sz w:val="32"/>
          <w:szCs w:val="32"/>
          <w:highlight w:val="none"/>
          <w:u w:val="none"/>
          <w:lang w:val="en-US" w:eastAsia="zh-CN"/>
        </w:rPr>
        <w:t>9:00</w:t>
      </w:r>
      <w:r>
        <w:rPr>
          <w:rFonts w:hint="eastAsia" w:ascii="Times New Roman" w:hAnsi="Times New Roman" w:eastAsia="仿宋_GB2312" w:cs="Times New Roman"/>
          <w:color w:val="auto"/>
          <w:kern w:val="20"/>
          <w:sz w:val="32"/>
          <w:szCs w:val="32"/>
          <w:highlight w:val="none"/>
          <w:u w:val="none"/>
          <w:lang w:val="en-US" w:eastAsia="zh-CN"/>
        </w:rPr>
        <w:t>至</w:t>
      </w:r>
      <w:r>
        <w:rPr>
          <w:rFonts w:hint="default" w:ascii="Times New Roman" w:hAnsi="Times New Roman" w:eastAsia="仿宋_GB2312" w:cs="Times New Roman"/>
          <w:color w:val="auto"/>
          <w:kern w:val="20"/>
          <w:sz w:val="32"/>
          <w:szCs w:val="32"/>
          <w:highlight w:val="none"/>
          <w:u w:val="none"/>
        </w:rPr>
        <w:t>7月</w:t>
      </w:r>
      <w:r>
        <w:rPr>
          <w:rFonts w:hint="eastAsia" w:ascii="Times New Roman" w:hAnsi="Times New Roman" w:eastAsia="仿宋_GB2312" w:cs="Times New Roman"/>
          <w:color w:val="auto"/>
          <w:kern w:val="20"/>
          <w:sz w:val="32"/>
          <w:szCs w:val="32"/>
          <w:highlight w:val="none"/>
          <w:u w:val="none"/>
          <w:lang w:val="en-US" w:eastAsia="zh-CN"/>
        </w:rPr>
        <w:t>9</w:t>
      </w:r>
      <w:r>
        <w:rPr>
          <w:rFonts w:hint="default" w:ascii="Times New Roman" w:hAnsi="Times New Roman" w:eastAsia="仿宋_GB2312" w:cs="Times New Roman"/>
          <w:color w:val="auto"/>
          <w:kern w:val="20"/>
          <w:sz w:val="32"/>
          <w:szCs w:val="32"/>
          <w:highlight w:val="none"/>
          <w:u w:val="none"/>
        </w:rPr>
        <w:t>日18</w:t>
      </w:r>
      <w:r>
        <w:rPr>
          <w:rFonts w:hint="default" w:ascii="Times New Roman" w:hAnsi="Times New Roman" w:eastAsia="仿宋_GB2312" w:cs="Times New Roman"/>
          <w:color w:val="auto"/>
          <w:kern w:val="20"/>
          <w:sz w:val="32"/>
          <w:szCs w:val="32"/>
          <w:highlight w:val="none"/>
          <w:u w:val="none"/>
          <w:lang w:val="en-US" w:eastAsia="zh-CN"/>
        </w:rPr>
        <w:t>:00</w:t>
      </w:r>
    </w:p>
    <w:p w14:paraId="7B61F88F">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仿宋_GB2312" w:cs="Times New Roman"/>
          <w:color w:val="auto"/>
          <w:kern w:val="20"/>
          <w:sz w:val="32"/>
          <w:szCs w:val="32"/>
          <w:highlight w:val="none"/>
          <w:u w:val="none"/>
        </w:rPr>
      </w:pPr>
      <w:r>
        <w:rPr>
          <w:rFonts w:hint="default" w:ascii="Times New Roman" w:hAnsi="Times New Roman" w:eastAsia="仿宋_GB2312" w:cs="Times New Roman"/>
          <w:color w:val="auto"/>
          <w:kern w:val="20"/>
          <w:sz w:val="32"/>
          <w:szCs w:val="32"/>
          <w:highlight w:val="none"/>
          <w:u w:val="none"/>
        </w:rPr>
        <w:t>资格初审时间：</w:t>
      </w:r>
      <w:r>
        <w:rPr>
          <w:rFonts w:hint="eastAsia" w:ascii="Times New Roman" w:hAnsi="Times New Roman" w:eastAsia="仿宋_GB2312" w:cs="Times New Roman"/>
          <w:color w:val="auto"/>
          <w:kern w:val="20"/>
          <w:sz w:val="32"/>
          <w:szCs w:val="32"/>
          <w:highlight w:val="none"/>
          <w:u w:val="none"/>
          <w:lang w:eastAsia="zh-CN"/>
        </w:rPr>
        <w:t>2025年</w:t>
      </w:r>
      <w:r>
        <w:rPr>
          <w:rFonts w:hint="default" w:ascii="Times New Roman" w:hAnsi="Times New Roman" w:eastAsia="仿宋_GB2312" w:cs="Times New Roman"/>
          <w:color w:val="auto"/>
          <w:kern w:val="20"/>
          <w:sz w:val="32"/>
          <w:szCs w:val="32"/>
          <w:highlight w:val="none"/>
          <w:u w:val="none"/>
        </w:rPr>
        <w:t>7月</w:t>
      </w:r>
      <w:r>
        <w:rPr>
          <w:rFonts w:hint="eastAsia" w:ascii="Times New Roman" w:hAnsi="Times New Roman" w:eastAsia="仿宋_GB2312" w:cs="Times New Roman"/>
          <w:color w:val="auto"/>
          <w:kern w:val="20"/>
          <w:sz w:val="32"/>
          <w:szCs w:val="32"/>
          <w:highlight w:val="none"/>
          <w:u w:val="none"/>
          <w:lang w:val="en-US" w:eastAsia="zh-CN"/>
        </w:rPr>
        <w:t>4</w:t>
      </w:r>
      <w:r>
        <w:rPr>
          <w:rFonts w:hint="default" w:ascii="Times New Roman" w:hAnsi="Times New Roman" w:eastAsia="仿宋_GB2312" w:cs="Times New Roman"/>
          <w:color w:val="auto"/>
          <w:kern w:val="20"/>
          <w:sz w:val="32"/>
          <w:szCs w:val="32"/>
          <w:highlight w:val="none"/>
          <w:u w:val="none"/>
        </w:rPr>
        <w:t>日9</w:t>
      </w:r>
      <w:r>
        <w:rPr>
          <w:rFonts w:hint="default" w:ascii="Times New Roman" w:hAnsi="Times New Roman" w:eastAsia="仿宋_GB2312" w:cs="Times New Roman"/>
          <w:color w:val="auto"/>
          <w:kern w:val="20"/>
          <w:sz w:val="32"/>
          <w:szCs w:val="32"/>
          <w:highlight w:val="none"/>
          <w:u w:val="none"/>
          <w:lang w:val="en-US" w:eastAsia="zh-CN"/>
        </w:rPr>
        <w:t>:00</w:t>
      </w:r>
      <w:r>
        <w:rPr>
          <w:rFonts w:hint="eastAsia" w:ascii="Times New Roman" w:hAnsi="Times New Roman" w:eastAsia="仿宋_GB2312" w:cs="Times New Roman"/>
          <w:color w:val="auto"/>
          <w:kern w:val="20"/>
          <w:sz w:val="32"/>
          <w:szCs w:val="32"/>
          <w:highlight w:val="none"/>
          <w:u w:val="none"/>
          <w:lang w:val="en-US" w:eastAsia="zh-CN"/>
        </w:rPr>
        <w:t>至</w:t>
      </w:r>
      <w:r>
        <w:rPr>
          <w:rFonts w:hint="default" w:ascii="Times New Roman" w:hAnsi="Times New Roman" w:eastAsia="仿宋_GB2312" w:cs="Times New Roman"/>
          <w:color w:val="auto"/>
          <w:kern w:val="20"/>
          <w:sz w:val="32"/>
          <w:szCs w:val="32"/>
          <w:highlight w:val="none"/>
          <w:u w:val="none"/>
        </w:rPr>
        <w:t>7月</w:t>
      </w:r>
      <w:r>
        <w:rPr>
          <w:rFonts w:hint="eastAsia" w:ascii="Times New Roman" w:hAnsi="Times New Roman" w:eastAsia="仿宋_GB2312" w:cs="Times New Roman"/>
          <w:color w:val="auto"/>
          <w:kern w:val="20"/>
          <w:sz w:val="32"/>
          <w:szCs w:val="32"/>
          <w:highlight w:val="none"/>
          <w:u w:val="none"/>
          <w:lang w:val="en-US" w:eastAsia="zh-CN"/>
        </w:rPr>
        <w:t>9</w:t>
      </w:r>
      <w:r>
        <w:rPr>
          <w:rFonts w:hint="default" w:ascii="Times New Roman" w:hAnsi="Times New Roman" w:eastAsia="仿宋_GB2312" w:cs="Times New Roman"/>
          <w:color w:val="auto"/>
          <w:kern w:val="20"/>
          <w:sz w:val="32"/>
          <w:szCs w:val="32"/>
          <w:highlight w:val="none"/>
          <w:u w:val="none"/>
        </w:rPr>
        <w:t>日</w:t>
      </w:r>
      <w:r>
        <w:rPr>
          <w:rFonts w:hint="eastAsia" w:ascii="Times New Roman" w:hAnsi="Times New Roman" w:eastAsia="仿宋_GB2312" w:cs="Times New Roman"/>
          <w:color w:val="auto"/>
          <w:kern w:val="20"/>
          <w:sz w:val="32"/>
          <w:szCs w:val="32"/>
          <w:highlight w:val="none"/>
          <w:u w:val="none"/>
          <w:lang w:val="en-US" w:eastAsia="zh-CN"/>
        </w:rPr>
        <w:t>24</w:t>
      </w:r>
      <w:r>
        <w:rPr>
          <w:rFonts w:hint="default" w:ascii="Times New Roman" w:hAnsi="Times New Roman" w:eastAsia="仿宋_GB2312" w:cs="Times New Roman"/>
          <w:color w:val="auto"/>
          <w:kern w:val="20"/>
          <w:sz w:val="32"/>
          <w:szCs w:val="32"/>
          <w:highlight w:val="none"/>
          <w:u w:val="none"/>
          <w:lang w:val="en-US" w:eastAsia="zh-CN"/>
        </w:rPr>
        <w:t>:00</w:t>
      </w:r>
    </w:p>
    <w:p w14:paraId="412D8B02">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仿宋_GB2312" w:cs="Times New Roman"/>
          <w:color w:val="auto"/>
          <w:kern w:val="20"/>
          <w:sz w:val="32"/>
          <w:szCs w:val="32"/>
          <w:highlight w:val="none"/>
          <w:u w:val="none"/>
        </w:rPr>
      </w:pPr>
      <w:r>
        <w:rPr>
          <w:rFonts w:hint="default" w:ascii="Times New Roman" w:hAnsi="Times New Roman" w:eastAsia="仿宋_GB2312" w:cs="Times New Roman"/>
          <w:color w:val="auto"/>
          <w:kern w:val="20"/>
          <w:sz w:val="32"/>
          <w:szCs w:val="32"/>
          <w:highlight w:val="none"/>
          <w:u w:val="none"/>
        </w:rPr>
        <w:t>报考人员登</w:t>
      </w:r>
      <w:r>
        <w:rPr>
          <w:rFonts w:hint="default" w:ascii="Times New Roman" w:hAnsi="Times New Roman" w:eastAsia="仿宋_GB2312" w:cs="Times New Roman"/>
          <w:color w:val="auto"/>
          <w:kern w:val="20"/>
          <w:sz w:val="32"/>
          <w:szCs w:val="32"/>
          <w:highlight w:val="none"/>
          <w:u w:val="none"/>
          <w:lang w:eastAsia="zh-CN"/>
        </w:rPr>
        <w:t>录</w:t>
      </w:r>
      <w:r>
        <w:rPr>
          <w:rFonts w:hint="eastAsia" w:ascii="Times New Roman" w:hAnsi="Times New Roman" w:eastAsia="仿宋_GB2312" w:cs="Times New Roman"/>
          <w:color w:val="auto"/>
          <w:kern w:val="20"/>
          <w:sz w:val="32"/>
          <w:szCs w:val="32"/>
          <w:highlight w:val="none"/>
          <w:u w:val="none"/>
          <w:lang w:eastAsia="zh-CN"/>
        </w:rPr>
        <w:t>温州教育人才网</w:t>
      </w:r>
      <w:r>
        <w:rPr>
          <w:rFonts w:hint="default" w:ascii="Times New Roman" w:hAnsi="Times New Roman" w:eastAsia="仿宋_GB2312" w:cs="Times New Roman"/>
          <w:color w:val="auto"/>
          <w:kern w:val="20"/>
          <w:sz w:val="32"/>
          <w:szCs w:val="32"/>
          <w:highlight w:val="none"/>
          <w:u w:val="none"/>
        </w:rPr>
        <w:t>（https://rczp.wzer.net）注册并按岗位要求如实、准确、完整地填写相关报名信息，每人限报一个岗位。网上报名规定时间之外，不再受理注册及报名，仅注册不报名视为无效报名。</w:t>
      </w:r>
    </w:p>
    <w:p w14:paraId="298F479B">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仿宋_GB2312" w:cs="Times New Roman"/>
          <w:color w:val="auto"/>
          <w:kern w:val="20"/>
          <w:sz w:val="32"/>
          <w:szCs w:val="32"/>
          <w:highlight w:val="none"/>
          <w:u w:val="none"/>
        </w:rPr>
      </w:pPr>
      <w:r>
        <w:rPr>
          <w:rFonts w:hint="eastAsia" w:ascii="Times New Roman" w:hAnsi="Times New Roman" w:eastAsia="仿宋_GB2312" w:cs="Times New Roman"/>
          <w:color w:val="auto"/>
          <w:kern w:val="20"/>
          <w:sz w:val="32"/>
          <w:szCs w:val="32"/>
          <w:highlight w:val="none"/>
          <w:u w:val="none"/>
          <w:lang w:val="en-US" w:eastAsia="zh-CN"/>
        </w:rPr>
        <w:t>用人单位</w:t>
      </w:r>
      <w:r>
        <w:rPr>
          <w:rFonts w:hint="default" w:ascii="Times New Roman" w:hAnsi="Times New Roman" w:eastAsia="仿宋_GB2312" w:cs="Times New Roman"/>
          <w:color w:val="auto"/>
          <w:kern w:val="20"/>
          <w:sz w:val="32"/>
          <w:szCs w:val="32"/>
          <w:highlight w:val="none"/>
          <w:u w:val="none"/>
        </w:rPr>
        <w:t>对报考人员是否符合岗位资格条件进行资格初审，报考人员</w:t>
      </w:r>
      <w:r>
        <w:rPr>
          <w:rFonts w:hint="default" w:ascii="Times New Roman" w:hAnsi="Times New Roman" w:eastAsia="仿宋_GB2312" w:cs="Times New Roman"/>
          <w:color w:val="auto"/>
          <w:kern w:val="20"/>
          <w:sz w:val="32"/>
          <w:szCs w:val="32"/>
          <w:highlight w:val="none"/>
          <w:u w:val="none"/>
          <w:lang w:val="en-US" w:eastAsia="zh-CN"/>
        </w:rPr>
        <w:t>要</w:t>
      </w:r>
      <w:r>
        <w:rPr>
          <w:rFonts w:hint="default" w:ascii="Times New Roman" w:hAnsi="Times New Roman" w:eastAsia="仿宋_GB2312" w:cs="Times New Roman"/>
          <w:color w:val="auto"/>
          <w:kern w:val="20"/>
          <w:sz w:val="32"/>
          <w:szCs w:val="32"/>
          <w:highlight w:val="none"/>
          <w:u w:val="none"/>
        </w:rPr>
        <w:t>及时上网查询资格初审结果，通过资格初审的不能</w:t>
      </w:r>
      <w:r>
        <w:rPr>
          <w:rFonts w:hint="eastAsia" w:ascii="Times New Roman" w:hAnsi="Times New Roman" w:eastAsia="仿宋_GB2312" w:cs="Times New Roman"/>
          <w:color w:val="auto"/>
          <w:kern w:val="20"/>
          <w:sz w:val="32"/>
          <w:szCs w:val="32"/>
          <w:highlight w:val="none"/>
          <w:u w:val="none"/>
          <w:lang w:val="en-US" w:eastAsia="zh-CN"/>
        </w:rPr>
        <w:t>更改</w:t>
      </w:r>
      <w:r>
        <w:rPr>
          <w:rFonts w:hint="default" w:ascii="Times New Roman" w:hAnsi="Times New Roman" w:eastAsia="仿宋_GB2312" w:cs="Times New Roman"/>
          <w:color w:val="auto"/>
          <w:kern w:val="20"/>
          <w:sz w:val="32"/>
          <w:szCs w:val="32"/>
          <w:highlight w:val="none"/>
          <w:u w:val="none"/>
        </w:rPr>
        <w:t>报考岗位，未通过</w:t>
      </w:r>
      <w:r>
        <w:rPr>
          <w:rFonts w:hint="eastAsia" w:ascii="Times New Roman" w:hAnsi="Times New Roman" w:eastAsia="仿宋_GB2312" w:cs="Times New Roman"/>
          <w:color w:val="auto"/>
          <w:kern w:val="20"/>
          <w:sz w:val="32"/>
          <w:szCs w:val="32"/>
          <w:highlight w:val="none"/>
          <w:u w:val="none"/>
          <w:lang w:val="en-US" w:eastAsia="zh-CN"/>
        </w:rPr>
        <w:t>资格初审</w:t>
      </w:r>
      <w:r>
        <w:rPr>
          <w:rFonts w:hint="default" w:ascii="Times New Roman" w:hAnsi="Times New Roman" w:eastAsia="仿宋_GB2312" w:cs="Times New Roman"/>
          <w:color w:val="auto"/>
          <w:kern w:val="20"/>
          <w:sz w:val="32"/>
          <w:szCs w:val="32"/>
          <w:highlight w:val="none"/>
          <w:u w:val="none"/>
        </w:rPr>
        <w:t>的可在报名时间内再次报名并接受资格初审。为确保再次报名时间充裕，建议报考人员尽早完成网上报名，并密切关注初审结果。</w:t>
      </w:r>
    </w:p>
    <w:p w14:paraId="5F71CECE">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仿宋_GB2312" w:cs="Times New Roman"/>
          <w:color w:val="auto"/>
          <w:kern w:val="20"/>
          <w:sz w:val="32"/>
          <w:szCs w:val="32"/>
          <w:highlight w:val="none"/>
          <w:u w:val="none"/>
        </w:rPr>
      </w:pPr>
      <w:r>
        <w:rPr>
          <w:rFonts w:hint="default" w:ascii="Times New Roman" w:hAnsi="Times New Roman" w:eastAsia="仿宋_GB2312" w:cs="Times New Roman"/>
          <w:color w:val="auto"/>
          <w:kern w:val="20"/>
          <w:sz w:val="32"/>
          <w:szCs w:val="32"/>
          <w:highlight w:val="none"/>
          <w:u w:val="none"/>
        </w:rPr>
        <w:t>对初审结果有异议的，</w:t>
      </w:r>
      <w:r>
        <w:rPr>
          <w:rFonts w:hint="eastAsia" w:ascii="Times New Roman" w:hAnsi="Times New Roman" w:eastAsia="仿宋_GB2312" w:cs="Times New Roman"/>
          <w:color w:val="auto"/>
          <w:kern w:val="20"/>
          <w:sz w:val="32"/>
          <w:szCs w:val="32"/>
          <w:highlight w:val="none"/>
          <w:u w:val="none"/>
          <w:lang w:val="en-US" w:eastAsia="zh-CN"/>
        </w:rPr>
        <w:t>须</w:t>
      </w:r>
      <w:r>
        <w:rPr>
          <w:rFonts w:hint="default" w:ascii="Times New Roman" w:hAnsi="Times New Roman" w:eastAsia="仿宋_GB2312" w:cs="Times New Roman"/>
          <w:color w:val="auto"/>
          <w:kern w:val="20"/>
          <w:sz w:val="32"/>
          <w:szCs w:val="32"/>
          <w:highlight w:val="none"/>
          <w:u w:val="none"/>
        </w:rPr>
        <w:t>于7月</w:t>
      </w:r>
      <w:r>
        <w:rPr>
          <w:rFonts w:hint="eastAsia" w:ascii="Times New Roman" w:hAnsi="Times New Roman" w:eastAsia="仿宋_GB2312" w:cs="Times New Roman"/>
          <w:color w:val="auto"/>
          <w:kern w:val="20"/>
          <w:sz w:val="32"/>
          <w:szCs w:val="32"/>
          <w:highlight w:val="none"/>
          <w:u w:val="none"/>
          <w:lang w:val="en-US" w:eastAsia="zh-CN"/>
        </w:rPr>
        <w:t>10</w:t>
      </w:r>
      <w:r>
        <w:rPr>
          <w:rFonts w:hint="default" w:ascii="Times New Roman" w:hAnsi="Times New Roman" w:eastAsia="仿宋_GB2312" w:cs="Times New Roman"/>
          <w:color w:val="auto"/>
          <w:kern w:val="20"/>
          <w:sz w:val="32"/>
          <w:szCs w:val="32"/>
          <w:highlight w:val="none"/>
          <w:u w:val="none"/>
        </w:rPr>
        <w:t>日</w:t>
      </w:r>
      <w:r>
        <w:rPr>
          <w:rFonts w:hint="default" w:ascii="Times New Roman" w:hAnsi="Times New Roman" w:eastAsia="仿宋_GB2312" w:cs="Times New Roman"/>
          <w:color w:val="auto"/>
          <w:kern w:val="20"/>
          <w:sz w:val="32"/>
          <w:szCs w:val="32"/>
          <w:highlight w:val="none"/>
          <w:u w:val="none"/>
          <w:lang w:val="en-US" w:eastAsia="zh-CN"/>
        </w:rPr>
        <w:t>上午11:00</w:t>
      </w:r>
      <w:r>
        <w:rPr>
          <w:rFonts w:hint="default" w:ascii="Times New Roman" w:hAnsi="Times New Roman" w:eastAsia="仿宋_GB2312" w:cs="Times New Roman"/>
          <w:color w:val="auto"/>
          <w:kern w:val="20"/>
          <w:sz w:val="32"/>
          <w:szCs w:val="32"/>
          <w:highlight w:val="none"/>
          <w:u w:val="none"/>
        </w:rPr>
        <w:t>前以书面形式向</w:t>
      </w:r>
      <w:r>
        <w:rPr>
          <w:rFonts w:hint="eastAsia" w:ascii="Times New Roman" w:hAnsi="Times New Roman" w:eastAsia="仿宋_GB2312" w:cs="Times New Roman"/>
          <w:color w:val="auto"/>
          <w:kern w:val="20"/>
          <w:sz w:val="32"/>
          <w:szCs w:val="32"/>
          <w:highlight w:val="none"/>
          <w:u w:val="none"/>
          <w:lang w:val="en-US" w:eastAsia="zh-CN"/>
        </w:rPr>
        <w:t>温州</w:t>
      </w:r>
      <w:r>
        <w:rPr>
          <w:rFonts w:hint="default" w:ascii="Times New Roman" w:hAnsi="Times New Roman" w:eastAsia="仿宋_GB2312" w:cs="Times New Roman"/>
          <w:color w:val="auto"/>
          <w:kern w:val="20"/>
          <w:sz w:val="32"/>
          <w:szCs w:val="32"/>
          <w:highlight w:val="none"/>
          <w:u w:val="none"/>
        </w:rPr>
        <w:t>市教育局提出，逾期不再受理。</w:t>
      </w:r>
    </w:p>
    <w:p w14:paraId="7249CA61">
      <w:pPr>
        <w:keepNext w:val="0"/>
        <w:keepLines w:val="0"/>
        <w:pageBreakBefore w:val="0"/>
        <w:widowControl w:val="0"/>
        <w:kinsoku/>
        <w:wordWrap/>
        <w:overflowPunct/>
        <w:topLinePunct w:val="0"/>
        <w:autoSpaceDE/>
        <w:autoSpaceDN/>
        <w:bidi w:val="0"/>
        <w:adjustRightInd w:val="0"/>
        <w:snapToGrid w:val="0"/>
        <w:spacing w:after="0" w:line="560" w:lineRule="exact"/>
        <w:ind w:firstLine="643" w:firstLineChars="200"/>
        <w:jc w:val="both"/>
        <w:textAlignment w:val="auto"/>
        <w:rPr>
          <w:rFonts w:hint="default" w:ascii="Times New Roman" w:hAnsi="Times New Roman" w:eastAsia="仿宋_GB2312" w:cs="Times New Roman"/>
          <w:b/>
          <w:bCs/>
          <w:color w:val="auto"/>
          <w:kern w:val="20"/>
          <w:sz w:val="32"/>
          <w:szCs w:val="32"/>
          <w:highlight w:val="none"/>
          <w:u w:val="none"/>
        </w:rPr>
      </w:pPr>
      <w:r>
        <w:rPr>
          <w:rFonts w:hint="default" w:ascii="Times New Roman" w:hAnsi="Times New Roman" w:eastAsia="仿宋_GB2312" w:cs="Times New Roman"/>
          <w:b/>
          <w:bCs/>
          <w:color w:val="auto"/>
          <w:kern w:val="20"/>
          <w:sz w:val="32"/>
          <w:szCs w:val="32"/>
          <w:highlight w:val="none"/>
          <w:u w:val="none"/>
        </w:rPr>
        <w:t>（二）缴费确认</w:t>
      </w:r>
    </w:p>
    <w:p w14:paraId="6BD311E1">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仿宋_GB2312" w:cs="Times New Roman"/>
          <w:color w:val="auto"/>
          <w:kern w:val="20"/>
          <w:sz w:val="32"/>
          <w:szCs w:val="32"/>
          <w:highlight w:val="none"/>
          <w:u w:val="none"/>
          <w:lang w:val="en-US" w:eastAsia="zh-CN"/>
        </w:rPr>
      </w:pPr>
      <w:r>
        <w:rPr>
          <w:rFonts w:hint="default" w:ascii="Times New Roman" w:hAnsi="Times New Roman" w:eastAsia="仿宋_GB2312" w:cs="Times New Roman"/>
          <w:color w:val="auto"/>
          <w:kern w:val="20"/>
          <w:sz w:val="32"/>
          <w:szCs w:val="32"/>
          <w:highlight w:val="none"/>
          <w:u w:val="none"/>
        </w:rPr>
        <w:t>缴费时间：</w:t>
      </w:r>
      <w:r>
        <w:rPr>
          <w:rFonts w:hint="eastAsia" w:ascii="Times New Roman" w:hAnsi="Times New Roman" w:eastAsia="仿宋_GB2312" w:cs="Times New Roman"/>
          <w:color w:val="auto"/>
          <w:kern w:val="20"/>
          <w:sz w:val="32"/>
          <w:szCs w:val="32"/>
          <w:highlight w:val="none"/>
          <w:u w:val="none"/>
          <w:lang w:eastAsia="zh-CN"/>
        </w:rPr>
        <w:t>2025年</w:t>
      </w:r>
      <w:r>
        <w:rPr>
          <w:rFonts w:hint="default" w:ascii="Times New Roman" w:hAnsi="Times New Roman" w:eastAsia="仿宋_GB2312" w:cs="Times New Roman"/>
          <w:color w:val="auto"/>
          <w:kern w:val="20"/>
          <w:sz w:val="32"/>
          <w:szCs w:val="32"/>
          <w:highlight w:val="none"/>
          <w:u w:val="none"/>
        </w:rPr>
        <w:t>7月</w:t>
      </w:r>
      <w:r>
        <w:rPr>
          <w:rFonts w:hint="eastAsia" w:ascii="Times New Roman" w:hAnsi="Times New Roman" w:eastAsia="仿宋_GB2312" w:cs="Times New Roman"/>
          <w:color w:val="auto"/>
          <w:kern w:val="20"/>
          <w:sz w:val="32"/>
          <w:szCs w:val="32"/>
          <w:highlight w:val="none"/>
          <w:u w:val="none"/>
          <w:lang w:val="en-US" w:eastAsia="zh-CN"/>
        </w:rPr>
        <w:t>8</w:t>
      </w:r>
      <w:r>
        <w:rPr>
          <w:rFonts w:hint="default" w:ascii="Times New Roman" w:hAnsi="Times New Roman" w:eastAsia="仿宋_GB2312" w:cs="Times New Roman"/>
          <w:color w:val="auto"/>
          <w:kern w:val="20"/>
          <w:sz w:val="32"/>
          <w:szCs w:val="32"/>
          <w:highlight w:val="none"/>
          <w:u w:val="none"/>
        </w:rPr>
        <w:t>日9</w:t>
      </w:r>
      <w:r>
        <w:rPr>
          <w:rFonts w:hint="default" w:ascii="Times New Roman" w:hAnsi="Times New Roman" w:eastAsia="仿宋_GB2312" w:cs="Times New Roman"/>
          <w:color w:val="auto"/>
          <w:kern w:val="20"/>
          <w:sz w:val="32"/>
          <w:szCs w:val="32"/>
          <w:highlight w:val="none"/>
          <w:u w:val="none"/>
          <w:lang w:val="en-US" w:eastAsia="zh-CN"/>
        </w:rPr>
        <w:t>:00</w:t>
      </w:r>
      <w:r>
        <w:rPr>
          <w:rFonts w:hint="eastAsia" w:ascii="Times New Roman" w:hAnsi="Times New Roman" w:eastAsia="仿宋_GB2312" w:cs="Times New Roman"/>
          <w:color w:val="auto"/>
          <w:kern w:val="20"/>
          <w:sz w:val="32"/>
          <w:szCs w:val="32"/>
          <w:highlight w:val="none"/>
          <w:u w:val="none"/>
          <w:lang w:val="en-US" w:eastAsia="zh-CN"/>
        </w:rPr>
        <w:t>至</w:t>
      </w:r>
      <w:r>
        <w:rPr>
          <w:rFonts w:hint="default" w:ascii="Times New Roman" w:hAnsi="Times New Roman" w:eastAsia="仿宋_GB2312" w:cs="Times New Roman"/>
          <w:color w:val="auto"/>
          <w:kern w:val="20"/>
          <w:sz w:val="32"/>
          <w:szCs w:val="32"/>
          <w:highlight w:val="none"/>
          <w:u w:val="none"/>
        </w:rPr>
        <w:t>7月</w:t>
      </w:r>
      <w:r>
        <w:rPr>
          <w:rFonts w:hint="eastAsia" w:ascii="Times New Roman" w:hAnsi="Times New Roman" w:eastAsia="仿宋_GB2312" w:cs="Times New Roman"/>
          <w:color w:val="auto"/>
          <w:kern w:val="20"/>
          <w:sz w:val="32"/>
          <w:szCs w:val="32"/>
          <w:highlight w:val="none"/>
          <w:u w:val="none"/>
          <w:lang w:val="en-US" w:eastAsia="zh-CN"/>
        </w:rPr>
        <w:t>10</w:t>
      </w:r>
      <w:r>
        <w:rPr>
          <w:rFonts w:hint="default" w:ascii="Times New Roman" w:hAnsi="Times New Roman" w:eastAsia="仿宋_GB2312" w:cs="Times New Roman"/>
          <w:color w:val="auto"/>
          <w:kern w:val="20"/>
          <w:sz w:val="32"/>
          <w:szCs w:val="32"/>
          <w:highlight w:val="none"/>
          <w:u w:val="none"/>
        </w:rPr>
        <w:t>日</w:t>
      </w:r>
      <w:r>
        <w:rPr>
          <w:rFonts w:hint="default" w:ascii="Times New Roman" w:hAnsi="Times New Roman" w:eastAsia="仿宋_GB2312" w:cs="Times New Roman"/>
          <w:color w:val="auto"/>
          <w:kern w:val="20"/>
          <w:sz w:val="32"/>
          <w:szCs w:val="32"/>
          <w:highlight w:val="none"/>
          <w:u w:val="none"/>
          <w:lang w:val="en-US" w:eastAsia="zh-CN"/>
        </w:rPr>
        <w:t>1</w:t>
      </w:r>
      <w:r>
        <w:rPr>
          <w:rFonts w:hint="eastAsia" w:ascii="Times New Roman" w:hAnsi="Times New Roman" w:eastAsia="仿宋_GB2312" w:cs="Times New Roman"/>
          <w:color w:val="auto"/>
          <w:kern w:val="20"/>
          <w:sz w:val="32"/>
          <w:szCs w:val="32"/>
          <w:highlight w:val="none"/>
          <w:u w:val="none"/>
          <w:lang w:val="en-US" w:eastAsia="zh-CN"/>
        </w:rPr>
        <w:t>2</w:t>
      </w:r>
      <w:r>
        <w:rPr>
          <w:rFonts w:hint="default" w:ascii="Times New Roman" w:hAnsi="Times New Roman" w:eastAsia="仿宋_GB2312" w:cs="Times New Roman"/>
          <w:color w:val="auto"/>
          <w:kern w:val="20"/>
          <w:sz w:val="32"/>
          <w:szCs w:val="32"/>
          <w:highlight w:val="none"/>
          <w:u w:val="none"/>
          <w:lang w:val="en-US" w:eastAsia="zh-CN"/>
        </w:rPr>
        <w:t>:00</w:t>
      </w:r>
    </w:p>
    <w:p w14:paraId="16712B61">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仿宋_GB2312" w:cs="Times New Roman"/>
          <w:color w:val="auto"/>
          <w:kern w:val="20"/>
          <w:sz w:val="32"/>
          <w:szCs w:val="32"/>
          <w:highlight w:val="none"/>
          <w:u w:val="none"/>
          <w:lang w:val="en-US" w:eastAsia="zh-CN"/>
        </w:rPr>
      </w:pPr>
      <w:r>
        <w:rPr>
          <w:rFonts w:hint="default" w:ascii="Times New Roman" w:hAnsi="Times New Roman" w:eastAsia="仿宋_GB2312" w:cs="Times New Roman"/>
          <w:color w:val="auto"/>
          <w:kern w:val="20"/>
          <w:sz w:val="32"/>
          <w:szCs w:val="32"/>
          <w:highlight w:val="none"/>
          <w:u w:val="none"/>
        </w:rPr>
        <w:t>通过资格初审的人员登录网上报名系统，进行缴费确认。根据浙江省物价局、浙江省财政厅《关于调整我省公务员录用和事业单位公开招聘人员考试费收费的复函》（浙价费〔2018〕21号）规定，每科考试费为50元。</w:t>
      </w:r>
    </w:p>
    <w:p w14:paraId="7742A4E2">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仿宋_GB2312" w:cs="Times New Roman"/>
          <w:color w:val="auto"/>
          <w:kern w:val="20"/>
          <w:sz w:val="32"/>
          <w:szCs w:val="32"/>
          <w:highlight w:val="none"/>
          <w:u w:val="none"/>
        </w:rPr>
      </w:pPr>
      <w:r>
        <w:rPr>
          <w:rFonts w:hint="default" w:ascii="Times New Roman" w:hAnsi="Times New Roman" w:eastAsia="仿宋_GB2312" w:cs="Times New Roman"/>
          <w:color w:val="auto"/>
          <w:kern w:val="20"/>
          <w:sz w:val="32"/>
          <w:szCs w:val="32"/>
          <w:highlight w:val="none"/>
          <w:u w:val="none"/>
        </w:rPr>
        <w:t>困难家庭的报考人员于7月</w:t>
      </w:r>
      <w:r>
        <w:rPr>
          <w:rFonts w:hint="eastAsia" w:ascii="Times New Roman" w:hAnsi="Times New Roman" w:eastAsia="仿宋_GB2312" w:cs="Times New Roman"/>
          <w:color w:val="auto"/>
          <w:kern w:val="20"/>
          <w:sz w:val="32"/>
          <w:szCs w:val="32"/>
          <w:highlight w:val="none"/>
          <w:u w:val="none"/>
          <w:lang w:val="en-US" w:eastAsia="zh-CN"/>
        </w:rPr>
        <w:t>10</w:t>
      </w:r>
      <w:r>
        <w:rPr>
          <w:rFonts w:hint="default" w:ascii="Times New Roman" w:hAnsi="Times New Roman" w:eastAsia="仿宋_GB2312" w:cs="Times New Roman"/>
          <w:color w:val="auto"/>
          <w:kern w:val="20"/>
          <w:sz w:val="32"/>
          <w:szCs w:val="32"/>
          <w:highlight w:val="none"/>
          <w:u w:val="none"/>
        </w:rPr>
        <w:t>日1</w:t>
      </w:r>
      <w:r>
        <w:rPr>
          <w:rFonts w:hint="eastAsia" w:ascii="Times New Roman" w:hAnsi="Times New Roman" w:eastAsia="仿宋_GB2312" w:cs="Times New Roman"/>
          <w:color w:val="auto"/>
          <w:kern w:val="20"/>
          <w:sz w:val="32"/>
          <w:szCs w:val="32"/>
          <w:highlight w:val="none"/>
          <w:u w:val="none"/>
          <w:lang w:val="en-US" w:eastAsia="zh-CN"/>
        </w:rPr>
        <w:t>2</w:t>
      </w:r>
      <w:r>
        <w:rPr>
          <w:rFonts w:hint="default" w:ascii="Times New Roman" w:hAnsi="Times New Roman" w:eastAsia="仿宋_GB2312" w:cs="Times New Roman"/>
          <w:color w:val="auto"/>
          <w:kern w:val="20"/>
          <w:sz w:val="32"/>
          <w:szCs w:val="32"/>
          <w:highlight w:val="none"/>
          <w:u w:val="none"/>
          <w:lang w:val="en-US" w:eastAsia="zh-CN"/>
        </w:rPr>
        <w:t>:00</w:t>
      </w:r>
      <w:r>
        <w:rPr>
          <w:rFonts w:hint="default" w:ascii="Times New Roman" w:hAnsi="Times New Roman" w:eastAsia="仿宋_GB2312" w:cs="Times New Roman"/>
          <w:color w:val="auto"/>
          <w:kern w:val="20"/>
          <w:sz w:val="32"/>
          <w:szCs w:val="32"/>
          <w:highlight w:val="none"/>
          <w:u w:val="none"/>
        </w:rPr>
        <w:t>前将本人身份证及所在县级民政（扶贫）部门出具的低保证或特困证明复印件传真至0577</w:t>
      </w:r>
      <w:r>
        <w:rPr>
          <w:rFonts w:hint="eastAsia" w:ascii="Times New Roman" w:hAnsi="Times New Roman" w:eastAsia="仿宋_GB2312" w:cs="Times New Roman"/>
          <w:color w:val="auto"/>
          <w:kern w:val="20"/>
          <w:sz w:val="32"/>
          <w:szCs w:val="32"/>
          <w:highlight w:val="none"/>
          <w:u w:val="none"/>
          <w:lang w:val="en-US" w:eastAsia="zh-CN"/>
        </w:rPr>
        <w:t>-</w:t>
      </w:r>
      <w:r>
        <w:rPr>
          <w:rFonts w:hint="default" w:ascii="Times New Roman" w:hAnsi="Times New Roman" w:eastAsia="仿宋_GB2312" w:cs="Times New Roman"/>
          <w:color w:val="auto"/>
          <w:kern w:val="20"/>
          <w:sz w:val="32"/>
          <w:szCs w:val="32"/>
          <w:highlight w:val="none"/>
          <w:u w:val="none"/>
        </w:rPr>
        <w:t>88639801，并通过电话确认是否发送成功，经审核后</w:t>
      </w:r>
      <w:r>
        <w:rPr>
          <w:rFonts w:hint="eastAsia" w:ascii="Times New Roman" w:hAnsi="Times New Roman" w:eastAsia="仿宋_GB2312" w:cs="Times New Roman"/>
          <w:color w:val="auto"/>
          <w:kern w:val="20"/>
          <w:sz w:val="32"/>
          <w:szCs w:val="32"/>
          <w:highlight w:val="none"/>
          <w:u w:val="none"/>
          <w:lang w:val="en-US" w:eastAsia="zh-CN"/>
        </w:rPr>
        <w:t>可</w:t>
      </w:r>
      <w:r>
        <w:rPr>
          <w:rFonts w:hint="default" w:ascii="Times New Roman" w:hAnsi="Times New Roman" w:eastAsia="仿宋_GB2312" w:cs="Times New Roman"/>
          <w:color w:val="auto"/>
          <w:kern w:val="20"/>
          <w:sz w:val="32"/>
          <w:szCs w:val="32"/>
          <w:highlight w:val="none"/>
          <w:u w:val="none"/>
        </w:rPr>
        <w:t>免除其考试费。</w:t>
      </w:r>
    </w:p>
    <w:p w14:paraId="5843A594">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仿宋_GB2312" w:cs="Times New Roman"/>
          <w:color w:val="auto"/>
          <w:kern w:val="20"/>
          <w:sz w:val="32"/>
          <w:szCs w:val="32"/>
          <w:highlight w:val="none"/>
          <w:u w:val="none"/>
        </w:rPr>
      </w:pPr>
      <w:r>
        <w:rPr>
          <w:rFonts w:hint="default" w:ascii="Times New Roman" w:hAnsi="Times New Roman" w:eastAsia="仿宋_GB2312" w:cs="Times New Roman"/>
          <w:color w:val="auto"/>
          <w:kern w:val="20"/>
          <w:sz w:val="32"/>
          <w:szCs w:val="32"/>
          <w:highlight w:val="none"/>
          <w:u w:val="none"/>
        </w:rPr>
        <w:t>未按时缴纳考试费的，视为放弃报考。因故无法完成网上缴费的，</w:t>
      </w:r>
      <w:r>
        <w:rPr>
          <w:rFonts w:hint="eastAsia" w:ascii="Times New Roman" w:hAnsi="Times New Roman" w:eastAsia="仿宋_GB2312" w:cs="Times New Roman"/>
          <w:color w:val="auto"/>
          <w:kern w:val="20"/>
          <w:sz w:val="32"/>
          <w:szCs w:val="32"/>
          <w:highlight w:val="none"/>
          <w:u w:val="none"/>
          <w:lang w:val="en-US" w:eastAsia="zh-CN"/>
        </w:rPr>
        <w:t>须</w:t>
      </w:r>
      <w:r>
        <w:rPr>
          <w:rFonts w:hint="default" w:ascii="Times New Roman" w:hAnsi="Times New Roman" w:eastAsia="仿宋_GB2312" w:cs="Times New Roman"/>
          <w:color w:val="auto"/>
          <w:kern w:val="20"/>
          <w:sz w:val="32"/>
          <w:szCs w:val="32"/>
          <w:highlight w:val="none"/>
          <w:u w:val="none"/>
        </w:rPr>
        <w:t>于7月</w:t>
      </w:r>
      <w:r>
        <w:rPr>
          <w:rFonts w:hint="eastAsia" w:ascii="Times New Roman" w:hAnsi="Times New Roman" w:eastAsia="仿宋_GB2312" w:cs="Times New Roman"/>
          <w:color w:val="auto"/>
          <w:kern w:val="20"/>
          <w:sz w:val="32"/>
          <w:szCs w:val="32"/>
          <w:highlight w:val="none"/>
          <w:u w:val="none"/>
          <w:lang w:val="en-US" w:eastAsia="zh-CN"/>
        </w:rPr>
        <w:t>10</w:t>
      </w:r>
      <w:r>
        <w:rPr>
          <w:rFonts w:hint="default" w:ascii="Times New Roman" w:hAnsi="Times New Roman" w:eastAsia="仿宋_GB2312" w:cs="Times New Roman"/>
          <w:color w:val="auto"/>
          <w:kern w:val="20"/>
          <w:sz w:val="32"/>
          <w:szCs w:val="32"/>
          <w:highlight w:val="none"/>
          <w:u w:val="none"/>
        </w:rPr>
        <w:t>日</w:t>
      </w:r>
      <w:r>
        <w:rPr>
          <w:rFonts w:hint="default" w:ascii="Times New Roman" w:hAnsi="Times New Roman" w:eastAsia="仿宋_GB2312" w:cs="Times New Roman"/>
          <w:color w:val="auto"/>
          <w:kern w:val="20"/>
          <w:sz w:val="32"/>
          <w:szCs w:val="32"/>
          <w:highlight w:val="none"/>
          <w:u w:val="none"/>
          <w:lang w:val="en-US" w:eastAsia="zh-CN"/>
        </w:rPr>
        <w:t>1</w:t>
      </w:r>
      <w:r>
        <w:rPr>
          <w:rFonts w:hint="eastAsia" w:ascii="Times New Roman" w:hAnsi="Times New Roman" w:eastAsia="仿宋_GB2312" w:cs="Times New Roman"/>
          <w:color w:val="auto"/>
          <w:kern w:val="20"/>
          <w:sz w:val="32"/>
          <w:szCs w:val="32"/>
          <w:highlight w:val="none"/>
          <w:u w:val="none"/>
          <w:lang w:val="en-US" w:eastAsia="zh-CN"/>
        </w:rPr>
        <w:t>2</w:t>
      </w:r>
      <w:r>
        <w:rPr>
          <w:rFonts w:hint="default" w:ascii="Times New Roman" w:hAnsi="Times New Roman" w:eastAsia="仿宋_GB2312" w:cs="Times New Roman"/>
          <w:color w:val="auto"/>
          <w:kern w:val="20"/>
          <w:sz w:val="32"/>
          <w:szCs w:val="32"/>
          <w:highlight w:val="none"/>
          <w:u w:val="none"/>
          <w:lang w:val="en-US" w:eastAsia="zh-CN"/>
        </w:rPr>
        <w:t>:00</w:t>
      </w:r>
      <w:r>
        <w:rPr>
          <w:rFonts w:hint="default" w:ascii="Times New Roman" w:hAnsi="Times New Roman" w:eastAsia="仿宋_GB2312" w:cs="Times New Roman"/>
          <w:color w:val="auto"/>
          <w:kern w:val="20"/>
          <w:sz w:val="32"/>
          <w:szCs w:val="32"/>
          <w:highlight w:val="none"/>
          <w:u w:val="none"/>
        </w:rPr>
        <w:t>之前</w:t>
      </w:r>
      <w:r>
        <w:rPr>
          <w:rFonts w:hint="eastAsia" w:ascii="Times New Roman" w:hAnsi="Times New Roman" w:eastAsia="仿宋_GB2312" w:cs="Times New Roman"/>
          <w:color w:val="auto"/>
          <w:kern w:val="20"/>
          <w:sz w:val="32"/>
          <w:szCs w:val="32"/>
          <w:highlight w:val="none"/>
          <w:u w:val="none"/>
          <w:lang w:val="en-US" w:eastAsia="zh-CN"/>
        </w:rPr>
        <w:t>书面</w:t>
      </w:r>
      <w:r>
        <w:rPr>
          <w:rFonts w:hint="default" w:ascii="Times New Roman" w:hAnsi="Times New Roman" w:eastAsia="仿宋_GB2312" w:cs="Times New Roman"/>
          <w:color w:val="auto"/>
          <w:kern w:val="20"/>
          <w:sz w:val="32"/>
          <w:szCs w:val="32"/>
          <w:highlight w:val="none"/>
          <w:u w:val="none"/>
        </w:rPr>
        <w:t>申请</w:t>
      </w:r>
      <w:r>
        <w:rPr>
          <w:rFonts w:hint="default" w:ascii="Times New Roman" w:hAnsi="Times New Roman" w:eastAsia="仿宋_GB2312" w:cs="Times New Roman"/>
          <w:color w:val="auto"/>
          <w:kern w:val="20"/>
          <w:sz w:val="32"/>
          <w:szCs w:val="32"/>
          <w:highlight w:val="none"/>
          <w:u w:val="none"/>
          <w:lang w:val="en-US" w:eastAsia="zh-CN"/>
        </w:rPr>
        <w:t>使用</w:t>
      </w:r>
      <w:r>
        <w:rPr>
          <w:rFonts w:hint="default" w:ascii="Times New Roman" w:hAnsi="Times New Roman" w:eastAsia="仿宋_GB2312" w:cs="Times New Roman"/>
          <w:color w:val="auto"/>
          <w:kern w:val="20"/>
          <w:sz w:val="32"/>
          <w:szCs w:val="32"/>
          <w:highlight w:val="none"/>
          <w:u w:val="none"/>
        </w:rPr>
        <w:t>其他支付方式，逾期不再受理。</w:t>
      </w:r>
    </w:p>
    <w:p w14:paraId="0972BF47">
      <w:pPr>
        <w:keepNext w:val="0"/>
        <w:keepLines w:val="0"/>
        <w:pageBreakBefore w:val="0"/>
        <w:widowControl w:val="0"/>
        <w:kinsoku/>
        <w:wordWrap/>
        <w:overflowPunct/>
        <w:topLinePunct w:val="0"/>
        <w:autoSpaceDE/>
        <w:autoSpaceDN/>
        <w:bidi w:val="0"/>
        <w:adjustRightInd w:val="0"/>
        <w:snapToGrid w:val="0"/>
        <w:spacing w:after="0" w:line="560" w:lineRule="exact"/>
        <w:ind w:firstLine="465"/>
        <w:jc w:val="both"/>
        <w:textAlignment w:val="auto"/>
        <w:rPr>
          <w:rFonts w:hint="default" w:ascii="Times New Roman" w:hAnsi="Times New Roman" w:eastAsia="仿宋_GB2312" w:cs="Times New Roman"/>
          <w:b/>
          <w:color w:val="auto"/>
          <w:kern w:val="20"/>
          <w:sz w:val="32"/>
          <w:szCs w:val="32"/>
          <w:highlight w:val="none"/>
          <w:u w:val="none"/>
        </w:rPr>
      </w:pPr>
      <w:r>
        <w:rPr>
          <w:rFonts w:hint="default" w:ascii="Times New Roman" w:hAnsi="Times New Roman" w:eastAsia="仿宋_GB2312" w:cs="Times New Roman"/>
          <w:b/>
          <w:color w:val="auto"/>
          <w:kern w:val="20"/>
          <w:sz w:val="32"/>
          <w:szCs w:val="32"/>
          <w:highlight w:val="none"/>
          <w:u w:val="none"/>
        </w:rPr>
        <w:t>（三）招聘计划数调整和改报名</w:t>
      </w:r>
    </w:p>
    <w:p w14:paraId="7F0BB41F">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仿宋_GB2312" w:cs="Times New Roman"/>
          <w:bCs/>
          <w:color w:val="auto"/>
          <w:kern w:val="20"/>
          <w:sz w:val="32"/>
          <w:szCs w:val="32"/>
          <w:highlight w:val="none"/>
          <w:u w:val="none"/>
        </w:rPr>
      </w:pPr>
      <w:r>
        <w:rPr>
          <w:rFonts w:hint="default" w:ascii="Times New Roman" w:hAnsi="Times New Roman" w:eastAsia="仿宋_GB2312" w:cs="Times New Roman"/>
          <w:bCs/>
          <w:color w:val="auto"/>
          <w:kern w:val="20"/>
          <w:sz w:val="32"/>
          <w:szCs w:val="32"/>
          <w:highlight w:val="none"/>
          <w:u w:val="none"/>
        </w:rPr>
        <w:t>时间：</w:t>
      </w:r>
      <w:r>
        <w:rPr>
          <w:rFonts w:hint="eastAsia" w:ascii="Times New Roman" w:hAnsi="Times New Roman" w:eastAsia="仿宋_GB2312" w:cs="Times New Roman"/>
          <w:bCs/>
          <w:color w:val="auto"/>
          <w:kern w:val="20"/>
          <w:sz w:val="32"/>
          <w:szCs w:val="32"/>
          <w:highlight w:val="none"/>
          <w:u w:val="none"/>
          <w:lang w:eastAsia="zh-CN"/>
        </w:rPr>
        <w:t>2025年</w:t>
      </w:r>
      <w:r>
        <w:rPr>
          <w:rFonts w:hint="default" w:ascii="Times New Roman" w:hAnsi="Times New Roman" w:eastAsia="仿宋_GB2312" w:cs="Times New Roman"/>
          <w:bCs/>
          <w:color w:val="auto"/>
          <w:kern w:val="20"/>
          <w:sz w:val="32"/>
          <w:szCs w:val="32"/>
          <w:highlight w:val="none"/>
          <w:u w:val="none"/>
        </w:rPr>
        <w:t>7月</w:t>
      </w:r>
      <w:r>
        <w:rPr>
          <w:rFonts w:hint="eastAsia" w:ascii="Times New Roman" w:hAnsi="Times New Roman" w:eastAsia="仿宋_GB2312" w:cs="Times New Roman"/>
          <w:bCs/>
          <w:color w:val="auto"/>
          <w:kern w:val="20"/>
          <w:sz w:val="32"/>
          <w:szCs w:val="32"/>
          <w:highlight w:val="none"/>
          <w:u w:val="none"/>
          <w:lang w:val="en-US" w:eastAsia="zh-CN"/>
        </w:rPr>
        <w:t>10</w:t>
      </w:r>
      <w:r>
        <w:rPr>
          <w:rFonts w:hint="default" w:ascii="Times New Roman" w:hAnsi="Times New Roman" w:eastAsia="仿宋_GB2312" w:cs="Times New Roman"/>
          <w:bCs/>
          <w:color w:val="auto"/>
          <w:kern w:val="20"/>
          <w:sz w:val="32"/>
          <w:szCs w:val="32"/>
          <w:highlight w:val="none"/>
          <w:u w:val="none"/>
        </w:rPr>
        <w:t>日</w:t>
      </w:r>
      <w:r>
        <w:rPr>
          <w:rFonts w:hint="eastAsia" w:ascii="Times New Roman" w:hAnsi="Times New Roman" w:eastAsia="仿宋_GB2312" w:cs="Times New Roman"/>
          <w:bCs/>
          <w:color w:val="auto"/>
          <w:kern w:val="20"/>
          <w:sz w:val="32"/>
          <w:szCs w:val="32"/>
          <w:highlight w:val="none"/>
          <w:u w:val="none"/>
          <w:lang w:val="en-US" w:eastAsia="zh-CN"/>
        </w:rPr>
        <w:t>12</w:t>
      </w:r>
      <w:r>
        <w:rPr>
          <w:rFonts w:hint="default" w:ascii="Times New Roman" w:hAnsi="Times New Roman" w:eastAsia="仿宋_GB2312" w:cs="Times New Roman"/>
          <w:color w:val="auto"/>
          <w:kern w:val="20"/>
          <w:sz w:val="32"/>
          <w:szCs w:val="32"/>
          <w:highlight w:val="none"/>
          <w:u w:val="none"/>
          <w:lang w:val="en-US" w:eastAsia="zh-CN"/>
        </w:rPr>
        <w:t>:00</w:t>
      </w:r>
      <w:r>
        <w:rPr>
          <w:rFonts w:hint="eastAsia" w:ascii="Times New Roman" w:hAnsi="Times New Roman" w:eastAsia="仿宋_GB2312" w:cs="Times New Roman"/>
          <w:color w:val="auto"/>
          <w:kern w:val="20"/>
          <w:sz w:val="32"/>
          <w:szCs w:val="32"/>
          <w:highlight w:val="none"/>
          <w:u w:val="none"/>
          <w:lang w:val="en-US" w:eastAsia="zh-CN"/>
        </w:rPr>
        <w:t>~</w:t>
      </w:r>
      <w:r>
        <w:rPr>
          <w:rFonts w:hint="default" w:ascii="Times New Roman" w:hAnsi="Times New Roman" w:eastAsia="仿宋_GB2312" w:cs="Times New Roman"/>
          <w:color w:val="auto"/>
          <w:kern w:val="20"/>
          <w:sz w:val="32"/>
          <w:szCs w:val="32"/>
          <w:highlight w:val="none"/>
          <w:u w:val="none"/>
          <w:lang w:val="en-US" w:eastAsia="zh-CN"/>
        </w:rPr>
        <w:t>1</w:t>
      </w:r>
      <w:r>
        <w:rPr>
          <w:rFonts w:hint="eastAsia" w:ascii="Times New Roman" w:hAnsi="Times New Roman" w:eastAsia="仿宋_GB2312" w:cs="Times New Roman"/>
          <w:color w:val="auto"/>
          <w:kern w:val="20"/>
          <w:sz w:val="32"/>
          <w:szCs w:val="32"/>
          <w:highlight w:val="none"/>
          <w:u w:val="none"/>
          <w:lang w:val="en-US" w:eastAsia="zh-CN"/>
        </w:rPr>
        <w:t>7</w:t>
      </w:r>
      <w:r>
        <w:rPr>
          <w:rFonts w:hint="default" w:ascii="Times New Roman" w:hAnsi="Times New Roman" w:eastAsia="仿宋_GB2312" w:cs="Times New Roman"/>
          <w:color w:val="auto"/>
          <w:kern w:val="20"/>
          <w:sz w:val="32"/>
          <w:szCs w:val="32"/>
          <w:highlight w:val="none"/>
          <w:u w:val="none"/>
          <w:lang w:val="en-US" w:eastAsia="zh-CN"/>
        </w:rPr>
        <w:t>:00</w:t>
      </w:r>
    </w:p>
    <w:p w14:paraId="1C356B8E">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仿宋_GB2312" w:cs="Times New Roman"/>
          <w:color w:val="auto"/>
          <w:kern w:val="20"/>
          <w:sz w:val="32"/>
          <w:szCs w:val="32"/>
          <w:highlight w:val="none"/>
          <w:u w:val="none"/>
        </w:rPr>
      </w:pPr>
      <w:r>
        <w:rPr>
          <w:rFonts w:hint="eastAsia" w:ascii="Times New Roman" w:hAnsi="Times New Roman" w:eastAsia="仿宋_GB2312" w:cs="Times New Roman"/>
          <w:color w:val="auto"/>
          <w:kern w:val="20"/>
          <w:sz w:val="32"/>
          <w:szCs w:val="32"/>
          <w:highlight w:val="none"/>
          <w:u w:val="none"/>
          <w:lang w:val="en-US" w:eastAsia="zh-CN"/>
        </w:rPr>
        <w:t>岗位</w:t>
      </w:r>
      <w:r>
        <w:rPr>
          <w:rFonts w:hint="default" w:ascii="Times New Roman" w:hAnsi="Times New Roman" w:eastAsia="仿宋_GB2312" w:cs="Times New Roman"/>
          <w:color w:val="auto"/>
          <w:kern w:val="20"/>
          <w:sz w:val="32"/>
          <w:szCs w:val="32"/>
          <w:highlight w:val="none"/>
          <w:u w:val="none"/>
        </w:rPr>
        <w:t>开考比例（岗位需求数</w:t>
      </w:r>
      <w:r>
        <w:rPr>
          <w:rFonts w:hint="eastAsia" w:ascii="Times New Roman" w:hAnsi="Times New Roman" w:eastAsia="仿宋_GB2312" w:cs="Times New Roman"/>
          <w:color w:val="auto"/>
          <w:kern w:val="20"/>
          <w:sz w:val="32"/>
          <w:szCs w:val="32"/>
          <w:highlight w:val="none"/>
          <w:u w:val="none"/>
          <w:lang w:val="en-US" w:eastAsia="zh-CN"/>
        </w:rPr>
        <w:t>和</w:t>
      </w:r>
      <w:r>
        <w:rPr>
          <w:rFonts w:hint="default" w:ascii="Times New Roman" w:hAnsi="Times New Roman" w:eastAsia="仿宋_GB2312" w:cs="Times New Roman"/>
          <w:color w:val="auto"/>
          <w:kern w:val="20"/>
          <w:sz w:val="32"/>
          <w:szCs w:val="32"/>
          <w:highlight w:val="none"/>
          <w:u w:val="none"/>
        </w:rPr>
        <w:t>缴费确认人数之比）为</w:t>
      </w:r>
      <w:r>
        <w:rPr>
          <w:rFonts w:hint="eastAsia" w:ascii="Times New Roman" w:hAnsi="Times New Roman" w:eastAsia="仿宋_GB2312" w:cs="Times New Roman"/>
          <w:color w:val="auto"/>
          <w:kern w:val="20"/>
          <w:sz w:val="32"/>
          <w:szCs w:val="32"/>
          <w:highlight w:val="none"/>
          <w:u w:val="none"/>
          <w:lang w:val="en-US" w:eastAsia="zh-CN"/>
        </w:rPr>
        <w:t>1:3</w:t>
      </w:r>
      <w:r>
        <w:rPr>
          <w:rFonts w:hint="default" w:ascii="Times New Roman" w:hAnsi="Times New Roman" w:eastAsia="仿宋_GB2312" w:cs="Times New Roman"/>
          <w:color w:val="auto"/>
          <w:kern w:val="20"/>
          <w:sz w:val="32"/>
          <w:szCs w:val="32"/>
          <w:highlight w:val="none"/>
          <w:u w:val="none"/>
        </w:rPr>
        <w:t>，</w:t>
      </w:r>
      <w:r>
        <w:rPr>
          <w:rFonts w:hint="eastAsia" w:ascii="Times New Roman" w:hAnsi="Times New Roman" w:eastAsia="仿宋_GB2312" w:cs="Times New Roman"/>
          <w:color w:val="auto"/>
          <w:kern w:val="20"/>
          <w:sz w:val="32"/>
          <w:szCs w:val="32"/>
          <w:highlight w:val="none"/>
          <w:u w:val="none"/>
          <w:lang w:val="en-US" w:eastAsia="zh-CN"/>
        </w:rPr>
        <w:t>不足</w:t>
      </w:r>
      <w:r>
        <w:rPr>
          <w:rFonts w:hint="default" w:ascii="Times New Roman" w:hAnsi="Times New Roman" w:eastAsia="仿宋_GB2312" w:cs="Times New Roman"/>
          <w:color w:val="auto"/>
          <w:kern w:val="20"/>
          <w:sz w:val="32"/>
          <w:szCs w:val="32"/>
          <w:highlight w:val="none"/>
          <w:u w:val="none"/>
          <w:lang w:val="en-US" w:eastAsia="zh-CN"/>
        </w:rPr>
        <w:t>上述开考比例的，核减</w:t>
      </w:r>
      <w:r>
        <w:rPr>
          <w:rFonts w:hint="eastAsia" w:ascii="Times New Roman" w:hAnsi="Times New Roman" w:eastAsia="仿宋_GB2312" w:cs="Times New Roman"/>
          <w:color w:val="auto"/>
          <w:kern w:val="20"/>
          <w:sz w:val="32"/>
          <w:szCs w:val="32"/>
          <w:highlight w:val="none"/>
          <w:u w:val="none"/>
          <w:lang w:val="en-US" w:eastAsia="zh-CN"/>
        </w:rPr>
        <w:t>或</w:t>
      </w:r>
      <w:r>
        <w:rPr>
          <w:rFonts w:hint="default" w:ascii="Times New Roman" w:hAnsi="Times New Roman" w:eastAsia="仿宋_GB2312" w:cs="Times New Roman"/>
          <w:color w:val="auto"/>
          <w:kern w:val="20"/>
          <w:sz w:val="32"/>
          <w:szCs w:val="32"/>
          <w:highlight w:val="none"/>
          <w:u w:val="none"/>
        </w:rPr>
        <w:t>取消</w:t>
      </w:r>
      <w:r>
        <w:rPr>
          <w:rFonts w:hint="eastAsia" w:ascii="Times New Roman" w:hAnsi="Times New Roman" w:eastAsia="仿宋_GB2312" w:cs="Times New Roman"/>
          <w:color w:val="auto"/>
          <w:kern w:val="20"/>
          <w:sz w:val="32"/>
          <w:szCs w:val="32"/>
          <w:highlight w:val="none"/>
          <w:u w:val="none"/>
          <w:lang w:val="en-US" w:eastAsia="zh-CN"/>
        </w:rPr>
        <w:t>相应</w:t>
      </w:r>
      <w:r>
        <w:rPr>
          <w:rFonts w:hint="default" w:ascii="Times New Roman" w:hAnsi="Times New Roman" w:eastAsia="仿宋_GB2312" w:cs="Times New Roman"/>
          <w:color w:val="auto"/>
          <w:kern w:val="20"/>
          <w:sz w:val="32"/>
          <w:szCs w:val="32"/>
          <w:highlight w:val="none"/>
          <w:u w:val="none"/>
          <w:lang w:val="en-US" w:eastAsia="zh-CN"/>
        </w:rPr>
        <w:t>岗位需求</w:t>
      </w:r>
      <w:r>
        <w:rPr>
          <w:rFonts w:hint="default" w:ascii="Times New Roman" w:hAnsi="Times New Roman" w:eastAsia="仿宋_GB2312" w:cs="Times New Roman"/>
          <w:color w:val="auto"/>
          <w:kern w:val="20"/>
          <w:sz w:val="32"/>
          <w:szCs w:val="32"/>
          <w:highlight w:val="none"/>
          <w:u w:val="none"/>
        </w:rPr>
        <w:t>数</w:t>
      </w:r>
      <w:r>
        <w:rPr>
          <w:rFonts w:hint="eastAsia" w:ascii="Times New Roman" w:hAnsi="Times New Roman" w:eastAsia="仿宋_GB2312" w:cs="Times New Roman"/>
          <w:color w:val="auto"/>
          <w:kern w:val="20"/>
          <w:sz w:val="32"/>
          <w:szCs w:val="32"/>
          <w:highlight w:val="none"/>
          <w:u w:val="none"/>
          <w:lang w:val="en-US" w:eastAsia="zh-CN"/>
        </w:rPr>
        <w:t>，具体开考岗位情况</w:t>
      </w:r>
      <w:r>
        <w:rPr>
          <w:rFonts w:hint="default" w:ascii="Times New Roman" w:hAnsi="Times New Roman" w:eastAsia="仿宋_GB2312" w:cs="Times New Roman"/>
          <w:color w:val="auto"/>
          <w:kern w:val="20"/>
          <w:sz w:val="32"/>
          <w:szCs w:val="32"/>
          <w:highlight w:val="none"/>
          <w:u w:val="none"/>
        </w:rPr>
        <w:t>在</w:t>
      </w:r>
      <w:r>
        <w:rPr>
          <w:rFonts w:hint="eastAsia" w:ascii="Times New Roman" w:hAnsi="Times New Roman" w:eastAsia="仿宋_GB2312" w:cs="Times New Roman"/>
          <w:color w:val="auto"/>
          <w:kern w:val="20"/>
          <w:sz w:val="32"/>
          <w:szCs w:val="32"/>
          <w:highlight w:val="none"/>
          <w:u w:val="none"/>
          <w:lang w:val="en-US" w:eastAsia="zh-CN"/>
        </w:rPr>
        <w:t>温州市人力资源和社会保障局网站和</w:t>
      </w:r>
      <w:r>
        <w:rPr>
          <w:rFonts w:hint="eastAsia" w:ascii="Times New Roman" w:hAnsi="Times New Roman" w:eastAsia="仿宋_GB2312" w:cs="Times New Roman"/>
          <w:color w:val="auto"/>
          <w:kern w:val="20"/>
          <w:sz w:val="32"/>
          <w:szCs w:val="32"/>
          <w:highlight w:val="none"/>
          <w:u w:val="none"/>
          <w:lang w:eastAsia="zh-CN"/>
        </w:rPr>
        <w:t>温州教育人才网</w:t>
      </w:r>
      <w:r>
        <w:rPr>
          <w:rFonts w:hint="default" w:ascii="Times New Roman" w:hAnsi="Times New Roman" w:eastAsia="仿宋_GB2312" w:cs="Times New Roman"/>
          <w:color w:val="auto"/>
          <w:kern w:val="20"/>
          <w:sz w:val="32"/>
          <w:szCs w:val="32"/>
          <w:highlight w:val="none"/>
          <w:u w:val="none"/>
        </w:rPr>
        <w:t>公布。招聘计划取消的，已报考该岗位</w:t>
      </w:r>
      <w:r>
        <w:rPr>
          <w:rFonts w:hint="eastAsia" w:ascii="Times New Roman" w:hAnsi="Times New Roman" w:eastAsia="仿宋_GB2312" w:cs="Times New Roman"/>
          <w:color w:val="auto"/>
          <w:kern w:val="20"/>
          <w:sz w:val="32"/>
          <w:szCs w:val="32"/>
          <w:highlight w:val="none"/>
          <w:u w:val="none"/>
          <w:lang w:val="en-US" w:eastAsia="zh-CN"/>
        </w:rPr>
        <w:t>且通过资格初审</w:t>
      </w:r>
      <w:r>
        <w:rPr>
          <w:rFonts w:hint="default" w:ascii="Times New Roman" w:hAnsi="Times New Roman" w:eastAsia="仿宋_GB2312" w:cs="Times New Roman"/>
          <w:color w:val="auto"/>
          <w:kern w:val="20"/>
          <w:sz w:val="32"/>
          <w:szCs w:val="32"/>
          <w:highlight w:val="none"/>
          <w:u w:val="none"/>
        </w:rPr>
        <w:t>的人员</w:t>
      </w:r>
      <w:r>
        <w:rPr>
          <w:rFonts w:hint="eastAsia" w:ascii="Times New Roman" w:hAnsi="Times New Roman" w:eastAsia="仿宋_GB2312" w:cs="Times New Roman"/>
          <w:color w:val="auto"/>
          <w:kern w:val="20"/>
          <w:sz w:val="32"/>
          <w:szCs w:val="32"/>
          <w:highlight w:val="none"/>
          <w:u w:val="none"/>
          <w:lang w:val="en-US" w:eastAsia="zh-CN"/>
        </w:rPr>
        <w:t>可</w:t>
      </w:r>
      <w:r>
        <w:rPr>
          <w:rFonts w:hint="default" w:ascii="Times New Roman" w:hAnsi="Times New Roman" w:eastAsia="仿宋_GB2312" w:cs="Times New Roman"/>
          <w:color w:val="auto"/>
          <w:kern w:val="20"/>
          <w:sz w:val="32"/>
          <w:szCs w:val="32"/>
          <w:highlight w:val="none"/>
          <w:u w:val="none"/>
        </w:rPr>
        <w:t>在规定时间内登</w:t>
      </w:r>
      <w:r>
        <w:rPr>
          <w:rFonts w:hint="default" w:ascii="Times New Roman" w:hAnsi="Times New Roman" w:eastAsia="仿宋_GB2312" w:cs="Times New Roman"/>
          <w:color w:val="auto"/>
          <w:kern w:val="20"/>
          <w:sz w:val="32"/>
          <w:szCs w:val="32"/>
          <w:highlight w:val="none"/>
          <w:u w:val="none"/>
          <w:lang w:eastAsia="zh-CN"/>
        </w:rPr>
        <w:t>录</w:t>
      </w:r>
      <w:r>
        <w:rPr>
          <w:rFonts w:hint="default" w:ascii="Times New Roman" w:hAnsi="Times New Roman" w:eastAsia="仿宋_GB2312" w:cs="Times New Roman"/>
          <w:color w:val="auto"/>
          <w:kern w:val="20"/>
          <w:sz w:val="32"/>
          <w:szCs w:val="32"/>
          <w:highlight w:val="none"/>
          <w:u w:val="none"/>
        </w:rPr>
        <w:t>报名系统改报其他符合条件的岗位，逾期视作放弃改报名，退还考试费。</w:t>
      </w:r>
    </w:p>
    <w:p w14:paraId="5CA213E8">
      <w:pPr>
        <w:keepNext w:val="0"/>
        <w:keepLines w:val="0"/>
        <w:pageBreakBefore w:val="0"/>
        <w:widowControl w:val="0"/>
        <w:kinsoku/>
        <w:wordWrap/>
        <w:overflowPunct/>
        <w:topLinePunct w:val="0"/>
        <w:autoSpaceDE/>
        <w:autoSpaceDN/>
        <w:bidi w:val="0"/>
        <w:adjustRightInd w:val="0"/>
        <w:snapToGrid w:val="0"/>
        <w:spacing w:after="0" w:line="560" w:lineRule="exact"/>
        <w:ind w:firstLine="465"/>
        <w:jc w:val="both"/>
        <w:textAlignment w:val="auto"/>
        <w:rPr>
          <w:rFonts w:hint="default" w:ascii="Times New Roman" w:hAnsi="Times New Roman" w:eastAsia="仿宋_GB2312" w:cs="Times New Roman"/>
          <w:b/>
          <w:bCs/>
          <w:color w:val="auto"/>
          <w:kern w:val="20"/>
          <w:sz w:val="32"/>
          <w:szCs w:val="32"/>
          <w:highlight w:val="none"/>
          <w:u w:val="none"/>
        </w:rPr>
      </w:pPr>
      <w:r>
        <w:rPr>
          <w:rFonts w:hint="default" w:ascii="Times New Roman" w:hAnsi="Times New Roman" w:eastAsia="仿宋_GB2312" w:cs="Times New Roman"/>
          <w:b/>
          <w:bCs/>
          <w:color w:val="auto"/>
          <w:kern w:val="20"/>
          <w:sz w:val="32"/>
          <w:szCs w:val="32"/>
          <w:highlight w:val="none"/>
          <w:u w:val="none"/>
        </w:rPr>
        <w:t>（四）下载打印准考证</w:t>
      </w:r>
    </w:p>
    <w:p w14:paraId="682EF1CF">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仿宋_GB2312" w:cs="Times New Roman"/>
          <w:bCs/>
          <w:color w:val="auto"/>
          <w:kern w:val="20"/>
          <w:sz w:val="32"/>
          <w:szCs w:val="32"/>
          <w:highlight w:val="none"/>
          <w:u w:val="none"/>
        </w:rPr>
      </w:pPr>
      <w:r>
        <w:rPr>
          <w:rFonts w:hint="default" w:ascii="Times New Roman" w:hAnsi="Times New Roman" w:eastAsia="仿宋_GB2312" w:cs="Times New Roman"/>
          <w:bCs/>
          <w:color w:val="auto"/>
          <w:kern w:val="20"/>
          <w:sz w:val="32"/>
          <w:szCs w:val="32"/>
          <w:highlight w:val="none"/>
          <w:u w:val="none"/>
        </w:rPr>
        <w:t>时间：</w:t>
      </w:r>
      <w:r>
        <w:rPr>
          <w:rFonts w:hint="eastAsia" w:ascii="Times New Roman" w:hAnsi="Times New Roman" w:eastAsia="仿宋_GB2312" w:cs="Times New Roman"/>
          <w:bCs/>
          <w:color w:val="auto"/>
          <w:kern w:val="20"/>
          <w:sz w:val="32"/>
          <w:szCs w:val="32"/>
          <w:highlight w:val="none"/>
          <w:u w:val="none"/>
          <w:lang w:eastAsia="zh-CN"/>
        </w:rPr>
        <w:t>2025年</w:t>
      </w:r>
      <w:r>
        <w:rPr>
          <w:rFonts w:hint="default" w:ascii="Times New Roman" w:hAnsi="Times New Roman" w:eastAsia="仿宋_GB2312" w:cs="Times New Roman"/>
          <w:bCs/>
          <w:color w:val="auto"/>
          <w:kern w:val="20"/>
          <w:sz w:val="32"/>
          <w:szCs w:val="32"/>
          <w:highlight w:val="none"/>
          <w:u w:val="none"/>
          <w:lang w:val="en-US" w:eastAsia="zh-CN"/>
        </w:rPr>
        <w:t>7</w:t>
      </w:r>
      <w:r>
        <w:rPr>
          <w:rFonts w:hint="default" w:ascii="Times New Roman" w:hAnsi="Times New Roman" w:eastAsia="仿宋_GB2312" w:cs="Times New Roman"/>
          <w:bCs/>
          <w:color w:val="auto"/>
          <w:kern w:val="20"/>
          <w:sz w:val="32"/>
          <w:szCs w:val="32"/>
          <w:highlight w:val="none"/>
          <w:u w:val="none"/>
        </w:rPr>
        <w:t>月</w:t>
      </w:r>
      <w:r>
        <w:rPr>
          <w:rFonts w:hint="eastAsia" w:ascii="Times New Roman" w:hAnsi="Times New Roman" w:eastAsia="仿宋_GB2312" w:cs="Times New Roman"/>
          <w:bCs/>
          <w:color w:val="auto"/>
          <w:kern w:val="20"/>
          <w:sz w:val="32"/>
          <w:szCs w:val="32"/>
          <w:highlight w:val="none"/>
          <w:u w:val="none"/>
          <w:lang w:val="en-US" w:eastAsia="zh-CN"/>
        </w:rPr>
        <w:t>12</w:t>
      </w:r>
      <w:r>
        <w:rPr>
          <w:rFonts w:hint="default" w:ascii="Times New Roman" w:hAnsi="Times New Roman" w:eastAsia="仿宋_GB2312" w:cs="Times New Roman"/>
          <w:bCs/>
          <w:color w:val="auto"/>
          <w:kern w:val="20"/>
          <w:sz w:val="32"/>
          <w:szCs w:val="32"/>
          <w:highlight w:val="none"/>
          <w:u w:val="none"/>
        </w:rPr>
        <w:t>日</w:t>
      </w:r>
      <w:r>
        <w:rPr>
          <w:rFonts w:hint="default" w:ascii="Times New Roman" w:hAnsi="Times New Roman" w:eastAsia="仿宋_GB2312" w:cs="Times New Roman"/>
          <w:bCs/>
          <w:color w:val="auto"/>
          <w:kern w:val="20"/>
          <w:sz w:val="32"/>
          <w:szCs w:val="32"/>
          <w:highlight w:val="none"/>
          <w:u w:val="none"/>
          <w:lang w:val="en-US" w:eastAsia="zh-CN"/>
        </w:rPr>
        <w:t>10</w:t>
      </w:r>
      <w:r>
        <w:rPr>
          <w:rFonts w:hint="default" w:ascii="Times New Roman" w:hAnsi="Times New Roman" w:eastAsia="仿宋_GB2312" w:cs="Times New Roman"/>
          <w:color w:val="auto"/>
          <w:kern w:val="20"/>
          <w:sz w:val="32"/>
          <w:szCs w:val="32"/>
          <w:highlight w:val="none"/>
          <w:u w:val="none"/>
          <w:lang w:val="en-US" w:eastAsia="zh-CN"/>
        </w:rPr>
        <w:t>:00</w:t>
      </w:r>
      <w:r>
        <w:rPr>
          <w:rFonts w:hint="default" w:ascii="Times New Roman" w:hAnsi="Times New Roman" w:eastAsia="仿宋_GB2312" w:cs="Times New Roman"/>
          <w:bCs/>
          <w:color w:val="auto"/>
          <w:kern w:val="20"/>
          <w:sz w:val="32"/>
          <w:szCs w:val="32"/>
          <w:highlight w:val="none"/>
          <w:u w:val="none"/>
        </w:rPr>
        <w:t>起</w:t>
      </w:r>
    </w:p>
    <w:p w14:paraId="3B87B548">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仿宋_GB2312" w:cs="Times New Roman"/>
          <w:color w:val="auto"/>
          <w:kern w:val="20"/>
          <w:sz w:val="32"/>
          <w:szCs w:val="32"/>
          <w:highlight w:val="none"/>
          <w:u w:val="none"/>
        </w:rPr>
      </w:pPr>
      <w:r>
        <w:rPr>
          <w:rFonts w:hint="default" w:ascii="Times New Roman" w:hAnsi="Times New Roman" w:eastAsia="仿宋_GB2312" w:cs="Times New Roman"/>
          <w:color w:val="auto"/>
          <w:kern w:val="20"/>
          <w:sz w:val="32"/>
          <w:szCs w:val="32"/>
          <w:highlight w:val="none"/>
          <w:u w:val="none"/>
        </w:rPr>
        <w:t>已完成缴费人员登录报名系统，自行下载并打印准考证。</w:t>
      </w:r>
    </w:p>
    <w:p w14:paraId="0A1EC096">
      <w:pPr>
        <w:keepNext w:val="0"/>
        <w:keepLines w:val="0"/>
        <w:pageBreakBefore w:val="0"/>
        <w:widowControl w:val="0"/>
        <w:kinsoku/>
        <w:wordWrap/>
        <w:overflowPunct/>
        <w:topLinePunct w:val="0"/>
        <w:autoSpaceDE/>
        <w:autoSpaceDN/>
        <w:bidi w:val="0"/>
        <w:adjustRightInd w:val="0"/>
        <w:snapToGrid w:val="0"/>
        <w:spacing w:after="0" w:line="560" w:lineRule="exact"/>
        <w:ind w:firstLine="465"/>
        <w:jc w:val="both"/>
        <w:textAlignment w:val="auto"/>
        <w:rPr>
          <w:rFonts w:hint="default" w:ascii="Times New Roman" w:hAnsi="Times New Roman" w:eastAsia="仿宋_GB2312" w:cs="Times New Roman"/>
          <w:b/>
          <w:bCs/>
          <w:color w:val="auto"/>
          <w:kern w:val="20"/>
          <w:sz w:val="32"/>
          <w:szCs w:val="32"/>
          <w:highlight w:val="none"/>
          <w:u w:val="none"/>
        </w:rPr>
      </w:pPr>
      <w:r>
        <w:rPr>
          <w:rFonts w:hint="default" w:ascii="Times New Roman" w:hAnsi="Times New Roman" w:eastAsia="仿宋_GB2312" w:cs="Times New Roman"/>
          <w:b/>
          <w:bCs/>
          <w:color w:val="auto"/>
          <w:kern w:val="20"/>
          <w:sz w:val="32"/>
          <w:szCs w:val="32"/>
          <w:highlight w:val="none"/>
          <w:u w:val="none"/>
        </w:rPr>
        <w:t>（五）第一轮考试</w:t>
      </w:r>
    </w:p>
    <w:p w14:paraId="61991F67">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仿宋_GB2312" w:cs="Times New Roman"/>
          <w:color w:val="auto"/>
          <w:kern w:val="20"/>
          <w:sz w:val="32"/>
          <w:szCs w:val="32"/>
          <w:highlight w:val="none"/>
          <w:u w:val="none"/>
        </w:rPr>
      </w:pPr>
      <w:r>
        <w:rPr>
          <w:rFonts w:hint="default" w:ascii="Times New Roman" w:hAnsi="Times New Roman" w:eastAsia="仿宋_GB2312" w:cs="Times New Roman"/>
          <w:color w:val="auto"/>
          <w:kern w:val="20"/>
          <w:sz w:val="32"/>
          <w:szCs w:val="32"/>
          <w:highlight w:val="none"/>
          <w:u w:val="none"/>
        </w:rPr>
        <w:t>时间：</w:t>
      </w:r>
      <w:r>
        <w:rPr>
          <w:rFonts w:hint="eastAsia" w:ascii="Times New Roman" w:hAnsi="Times New Roman" w:eastAsia="仿宋_GB2312" w:cs="Times New Roman"/>
          <w:color w:val="auto"/>
          <w:kern w:val="20"/>
          <w:sz w:val="32"/>
          <w:szCs w:val="32"/>
          <w:highlight w:val="none"/>
          <w:u w:val="none"/>
          <w:lang w:eastAsia="zh-CN"/>
        </w:rPr>
        <w:t>2025年</w:t>
      </w:r>
      <w:r>
        <w:rPr>
          <w:rFonts w:hint="default" w:ascii="Times New Roman" w:hAnsi="Times New Roman" w:eastAsia="仿宋_GB2312" w:cs="Times New Roman"/>
          <w:color w:val="auto"/>
          <w:kern w:val="20"/>
          <w:sz w:val="32"/>
          <w:szCs w:val="32"/>
          <w:highlight w:val="none"/>
          <w:u w:val="none"/>
          <w:lang w:val="en-US" w:eastAsia="zh-CN"/>
        </w:rPr>
        <w:t>7</w:t>
      </w:r>
      <w:r>
        <w:rPr>
          <w:rFonts w:hint="default" w:ascii="Times New Roman" w:hAnsi="Times New Roman" w:eastAsia="仿宋_GB2312" w:cs="Times New Roman"/>
          <w:color w:val="auto"/>
          <w:kern w:val="20"/>
          <w:sz w:val="32"/>
          <w:szCs w:val="32"/>
          <w:highlight w:val="none"/>
          <w:u w:val="none"/>
        </w:rPr>
        <w:t>月</w:t>
      </w:r>
      <w:r>
        <w:rPr>
          <w:rFonts w:hint="eastAsia" w:ascii="Times New Roman" w:hAnsi="Times New Roman" w:eastAsia="仿宋_GB2312" w:cs="Times New Roman"/>
          <w:color w:val="auto"/>
          <w:kern w:val="20"/>
          <w:sz w:val="32"/>
          <w:szCs w:val="32"/>
          <w:highlight w:val="none"/>
          <w:u w:val="none"/>
          <w:lang w:val="en-US" w:eastAsia="zh-CN"/>
        </w:rPr>
        <w:t>13</w:t>
      </w:r>
      <w:r>
        <w:rPr>
          <w:rFonts w:hint="default" w:ascii="Times New Roman" w:hAnsi="Times New Roman" w:eastAsia="仿宋_GB2312" w:cs="Times New Roman"/>
          <w:color w:val="auto"/>
          <w:kern w:val="20"/>
          <w:sz w:val="32"/>
          <w:szCs w:val="32"/>
          <w:highlight w:val="none"/>
          <w:u w:val="none"/>
        </w:rPr>
        <w:t>日（周</w:t>
      </w:r>
      <w:r>
        <w:rPr>
          <w:rFonts w:hint="eastAsia" w:ascii="Times New Roman" w:hAnsi="Times New Roman" w:eastAsia="仿宋_GB2312" w:cs="Times New Roman"/>
          <w:color w:val="auto"/>
          <w:kern w:val="20"/>
          <w:sz w:val="32"/>
          <w:szCs w:val="32"/>
          <w:highlight w:val="none"/>
          <w:u w:val="none"/>
          <w:lang w:val="en-US" w:eastAsia="zh-CN"/>
        </w:rPr>
        <w:t>日</w:t>
      </w:r>
      <w:r>
        <w:rPr>
          <w:rFonts w:hint="default" w:ascii="Times New Roman" w:hAnsi="Times New Roman" w:eastAsia="仿宋_GB2312" w:cs="Times New Roman"/>
          <w:color w:val="auto"/>
          <w:kern w:val="20"/>
          <w:sz w:val="32"/>
          <w:szCs w:val="32"/>
          <w:highlight w:val="none"/>
          <w:u w:val="none"/>
        </w:rPr>
        <w:t>）上午9:00</w:t>
      </w:r>
    </w:p>
    <w:p w14:paraId="2A3F44CD">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仿宋_GB2312" w:cs="Times New Roman"/>
          <w:color w:val="auto"/>
          <w:kern w:val="20"/>
          <w:sz w:val="32"/>
          <w:szCs w:val="32"/>
          <w:highlight w:val="none"/>
          <w:u w:val="none"/>
        </w:rPr>
      </w:pPr>
      <w:r>
        <w:rPr>
          <w:rFonts w:hint="default" w:ascii="Times New Roman" w:hAnsi="Times New Roman" w:eastAsia="仿宋_GB2312" w:cs="Times New Roman"/>
          <w:color w:val="auto"/>
          <w:kern w:val="20"/>
          <w:sz w:val="32"/>
          <w:szCs w:val="32"/>
          <w:highlight w:val="none"/>
          <w:u w:val="none"/>
        </w:rPr>
        <w:t>报考人员须携带准考证和本人身份证件，按照考试规定时间和地点参加第一轮考试，不按规定时间、地点和要求参加考试的，视作放弃。</w:t>
      </w:r>
      <w:r>
        <w:rPr>
          <w:rFonts w:hint="eastAsia" w:ascii="Times New Roman" w:hAnsi="Times New Roman" w:eastAsia="仿宋_GB2312" w:cs="Times New Roman"/>
          <w:color w:val="auto"/>
          <w:kern w:val="20"/>
          <w:sz w:val="32"/>
          <w:szCs w:val="32"/>
          <w:highlight w:val="none"/>
          <w:u w:val="none"/>
          <w:lang w:val="en-US" w:eastAsia="zh-CN"/>
        </w:rPr>
        <w:t>第一轮考试内容为本岗位相关知识，</w:t>
      </w:r>
      <w:r>
        <w:rPr>
          <w:rFonts w:hint="default" w:ascii="Times New Roman" w:hAnsi="Times New Roman" w:eastAsia="仿宋_GB2312" w:cs="Times New Roman"/>
          <w:color w:val="auto"/>
          <w:kern w:val="20"/>
          <w:sz w:val="32"/>
          <w:szCs w:val="32"/>
          <w:highlight w:val="none"/>
          <w:u w:val="none"/>
        </w:rPr>
        <w:t>满分100分</w:t>
      </w:r>
      <w:r>
        <w:rPr>
          <w:rFonts w:hint="eastAsia" w:ascii="Times New Roman" w:hAnsi="Times New Roman" w:eastAsia="仿宋_GB2312" w:cs="Times New Roman"/>
          <w:color w:val="auto"/>
          <w:kern w:val="20"/>
          <w:sz w:val="32"/>
          <w:szCs w:val="32"/>
          <w:highlight w:val="none"/>
          <w:u w:val="none"/>
          <w:lang w:eastAsia="zh-CN"/>
        </w:rPr>
        <w:t>，</w:t>
      </w:r>
      <w:r>
        <w:rPr>
          <w:rFonts w:hint="default" w:ascii="Times New Roman" w:hAnsi="Times New Roman" w:eastAsia="仿宋_GB2312" w:cs="Times New Roman"/>
          <w:color w:val="auto"/>
          <w:kern w:val="20"/>
          <w:sz w:val="32"/>
          <w:szCs w:val="32"/>
          <w:highlight w:val="none"/>
          <w:u w:val="none"/>
        </w:rPr>
        <w:t>不指定参考书目</w:t>
      </w:r>
      <w:r>
        <w:rPr>
          <w:rFonts w:hint="eastAsia" w:ascii="Times New Roman" w:hAnsi="Times New Roman" w:eastAsia="仿宋_GB2312" w:cs="Times New Roman"/>
          <w:color w:val="auto"/>
          <w:kern w:val="20"/>
          <w:sz w:val="32"/>
          <w:szCs w:val="32"/>
          <w:highlight w:val="none"/>
          <w:u w:val="none"/>
          <w:lang w:eastAsia="zh-CN"/>
        </w:rPr>
        <w:t>。</w:t>
      </w:r>
      <w:r>
        <w:rPr>
          <w:rFonts w:hint="default" w:ascii="Times New Roman" w:hAnsi="Times New Roman" w:eastAsia="仿宋_GB2312" w:cs="Times New Roman"/>
          <w:color w:val="auto"/>
          <w:kern w:val="20"/>
          <w:sz w:val="32"/>
          <w:szCs w:val="32"/>
          <w:highlight w:val="none"/>
          <w:u w:val="none"/>
        </w:rPr>
        <w:t>考试地点详见准考证。</w:t>
      </w:r>
      <w:r>
        <w:rPr>
          <w:rFonts w:hint="eastAsia" w:ascii="Times New Roman" w:hAnsi="Times New Roman" w:eastAsia="仿宋_GB2312" w:cs="Times New Roman"/>
          <w:color w:val="auto"/>
          <w:kern w:val="20"/>
          <w:sz w:val="32"/>
          <w:szCs w:val="32"/>
          <w:highlight w:val="none"/>
          <w:u w:val="none"/>
          <w:lang w:val="en-US" w:eastAsia="zh-CN"/>
        </w:rPr>
        <w:t>对第一轮考试成绩有异议的，须于7月17日17:00前</w:t>
      </w:r>
      <w:r>
        <w:rPr>
          <w:rFonts w:hint="default" w:ascii="Times New Roman" w:hAnsi="Times New Roman" w:eastAsia="仿宋_GB2312" w:cs="Times New Roman"/>
          <w:color w:val="auto"/>
          <w:kern w:val="20"/>
          <w:sz w:val="32"/>
          <w:szCs w:val="32"/>
          <w:highlight w:val="none"/>
          <w:u w:val="none"/>
        </w:rPr>
        <w:t>以书面形式向</w:t>
      </w:r>
      <w:r>
        <w:rPr>
          <w:rFonts w:hint="eastAsia" w:ascii="Times New Roman" w:hAnsi="Times New Roman" w:eastAsia="仿宋_GB2312" w:cs="Times New Roman"/>
          <w:color w:val="auto"/>
          <w:kern w:val="20"/>
          <w:sz w:val="32"/>
          <w:szCs w:val="32"/>
          <w:highlight w:val="none"/>
          <w:u w:val="none"/>
          <w:lang w:val="en-US" w:eastAsia="zh-CN"/>
        </w:rPr>
        <w:t>温州</w:t>
      </w:r>
      <w:r>
        <w:rPr>
          <w:rFonts w:hint="default" w:ascii="Times New Roman" w:hAnsi="Times New Roman" w:eastAsia="仿宋_GB2312" w:cs="Times New Roman"/>
          <w:color w:val="auto"/>
          <w:kern w:val="20"/>
          <w:sz w:val="32"/>
          <w:szCs w:val="32"/>
          <w:highlight w:val="none"/>
          <w:u w:val="none"/>
        </w:rPr>
        <w:t>市教育局提出，逾期不再受理。</w:t>
      </w:r>
    </w:p>
    <w:p w14:paraId="761BBFA2">
      <w:pPr>
        <w:keepNext w:val="0"/>
        <w:keepLines w:val="0"/>
        <w:pageBreakBefore w:val="0"/>
        <w:widowControl w:val="0"/>
        <w:kinsoku/>
        <w:wordWrap/>
        <w:overflowPunct/>
        <w:topLinePunct w:val="0"/>
        <w:autoSpaceDE/>
        <w:autoSpaceDN/>
        <w:bidi w:val="0"/>
        <w:adjustRightInd w:val="0"/>
        <w:snapToGrid w:val="0"/>
        <w:spacing w:after="0" w:line="560" w:lineRule="exact"/>
        <w:ind w:firstLine="465"/>
        <w:jc w:val="both"/>
        <w:textAlignment w:val="auto"/>
        <w:rPr>
          <w:rFonts w:hint="default" w:ascii="Times New Roman" w:hAnsi="Times New Roman" w:eastAsia="仿宋_GB2312" w:cs="Times New Roman"/>
          <w:b/>
          <w:color w:val="auto"/>
          <w:kern w:val="20"/>
          <w:sz w:val="32"/>
          <w:szCs w:val="32"/>
          <w:highlight w:val="none"/>
          <w:u w:val="none"/>
        </w:rPr>
      </w:pPr>
      <w:r>
        <w:rPr>
          <w:rFonts w:hint="default" w:ascii="Times New Roman" w:hAnsi="Times New Roman" w:eastAsia="仿宋_GB2312" w:cs="Times New Roman"/>
          <w:b/>
          <w:color w:val="auto"/>
          <w:kern w:val="20"/>
          <w:sz w:val="32"/>
          <w:szCs w:val="32"/>
          <w:highlight w:val="none"/>
          <w:u w:val="none"/>
        </w:rPr>
        <w:t>（六）资格复审</w:t>
      </w:r>
    </w:p>
    <w:p w14:paraId="3F9DD827">
      <w:pPr>
        <w:pStyle w:val="2"/>
        <w:keepNext w:val="0"/>
        <w:keepLines w:val="0"/>
        <w:pageBreakBefore w:val="0"/>
        <w:kinsoku/>
        <w:wordWrap/>
        <w:overflowPunct/>
        <w:topLinePunct w:val="0"/>
        <w:autoSpaceDE/>
        <w:autoSpaceDN/>
        <w:bidi w:val="0"/>
        <w:adjustRightInd w:val="0"/>
        <w:snapToGrid w:val="0"/>
        <w:spacing w:after="0" w:afterLines="0" w:line="560" w:lineRule="exact"/>
        <w:textAlignment w:val="auto"/>
        <w:rPr>
          <w:rFonts w:hint="default" w:ascii="Times New Roman" w:hAnsi="Times New Roman" w:eastAsia="仿宋_GB2312" w:cs="Times New Roman"/>
          <w:color w:val="auto"/>
          <w:kern w:val="20"/>
          <w:sz w:val="32"/>
          <w:szCs w:val="32"/>
          <w:highlight w:val="none"/>
          <w:u w:val="none"/>
        </w:rPr>
      </w:pPr>
      <w:r>
        <w:rPr>
          <w:rFonts w:hint="eastAsia" w:eastAsia="仿宋_GB2312" w:cs="Times New Roman"/>
          <w:color w:val="auto"/>
          <w:kern w:val="20"/>
          <w:sz w:val="32"/>
          <w:szCs w:val="32"/>
          <w:highlight w:val="none"/>
          <w:u w:val="none"/>
          <w:lang w:val="en-US" w:eastAsia="zh-CN" w:bidi="ar-SA"/>
        </w:rPr>
        <w:t>时间：</w:t>
      </w:r>
      <w:r>
        <w:rPr>
          <w:rFonts w:hint="eastAsia" w:ascii="Times New Roman" w:hAnsi="Times New Roman" w:eastAsia="仿宋_GB2312" w:cs="Times New Roman"/>
          <w:color w:val="auto"/>
          <w:kern w:val="20"/>
          <w:sz w:val="32"/>
          <w:szCs w:val="32"/>
          <w:highlight w:val="none"/>
          <w:u w:val="none"/>
          <w:lang w:eastAsia="zh-CN"/>
        </w:rPr>
        <w:t>2025年</w:t>
      </w:r>
      <w:r>
        <w:rPr>
          <w:rFonts w:hint="default" w:ascii="Times New Roman" w:hAnsi="Times New Roman" w:eastAsia="仿宋_GB2312" w:cs="Times New Roman"/>
          <w:color w:val="auto"/>
          <w:kern w:val="20"/>
          <w:sz w:val="32"/>
          <w:szCs w:val="32"/>
          <w:highlight w:val="none"/>
          <w:u w:val="none"/>
          <w:lang w:val="en-US" w:eastAsia="zh-CN"/>
        </w:rPr>
        <w:t>7</w:t>
      </w:r>
      <w:r>
        <w:rPr>
          <w:rFonts w:hint="default" w:ascii="Times New Roman" w:hAnsi="Times New Roman" w:eastAsia="仿宋_GB2312" w:cs="Times New Roman"/>
          <w:color w:val="auto"/>
          <w:kern w:val="20"/>
          <w:sz w:val="32"/>
          <w:szCs w:val="32"/>
          <w:highlight w:val="none"/>
          <w:u w:val="none"/>
        </w:rPr>
        <w:t>月</w:t>
      </w:r>
      <w:r>
        <w:rPr>
          <w:rFonts w:hint="eastAsia" w:eastAsia="仿宋_GB2312" w:cs="Times New Roman"/>
          <w:color w:val="auto"/>
          <w:kern w:val="20"/>
          <w:sz w:val="32"/>
          <w:szCs w:val="32"/>
          <w:highlight w:val="none"/>
          <w:u w:val="none"/>
          <w:lang w:val="en-US" w:eastAsia="zh-CN"/>
        </w:rPr>
        <w:t>18</w:t>
      </w:r>
      <w:r>
        <w:rPr>
          <w:rFonts w:hint="default" w:ascii="Times New Roman" w:hAnsi="Times New Roman" w:eastAsia="仿宋_GB2312" w:cs="Times New Roman"/>
          <w:color w:val="auto"/>
          <w:kern w:val="20"/>
          <w:sz w:val="32"/>
          <w:szCs w:val="32"/>
          <w:highlight w:val="none"/>
          <w:u w:val="none"/>
        </w:rPr>
        <w:t>日（周</w:t>
      </w:r>
      <w:r>
        <w:rPr>
          <w:rFonts w:hint="eastAsia" w:eastAsia="仿宋_GB2312" w:cs="Times New Roman"/>
          <w:color w:val="auto"/>
          <w:kern w:val="20"/>
          <w:sz w:val="32"/>
          <w:szCs w:val="32"/>
          <w:highlight w:val="none"/>
          <w:u w:val="none"/>
          <w:lang w:val="en-US" w:eastAsia="zh-CN"/>
        </w:rPr>
        <w:t>五</w:t>
      </w:r>
      <w:r>
        <w:rPr>
          <w:rFonts w:hint="default" w:ascii="Times New Roman" w:hAnsi="Times New Roman" w:eastAsia="仿宋_GB2312" w:cs="Times New Roman"/>
          <w:color w:val="auto"/>
          <w:kern w:val="20"/>
          <w:sz w:val="32"/>
          <w:szCs w:val="32"/>
          <w:highlight w:val="none"/>
          <w:u w:val="none"/>
        </w:rPr>
        <w:t>）上午9:00</w:t>
      </w:r>
    </w:p>
    <w:p w14:paraId="0144A4C3">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eastAsia" w:eastAsia="仿宋_GB2312"/>
          <w:b w:val="0"/>
          <w:bCs w:val="0"/>
          <w:color w:val="auto"/>
          <w:highlight w:val="none"/>
          <w:lang w:val="en-US" w:eastAsia="zh-CN"/>
        </w:rPr>
      </w:pPr>
      <w:r>
        <w:rPr>
          <w:rFonts w:hint="eastAsia" w:ascii="Times New Roman" w:hAnsi="Times New Roman" w:eastAsia="仿宋_GB2312" w:cs="Times New Roman"/>
          <w:b w:val="0"/>
          <w:bCs w:val="0"/>
          <w:color w:val="auto"/>
          <w:kern w:val="20"/>
          <w:sz w:val="32"/>
          <w:szCs w:val="32"/>
          <w:highlight w:val="none"/>
          <w:u w:val="none"/>
          <w:lang w:val="en-US" w:eastAsia="zh-CN"/>
        </w:rPr>
        <w:t>地点：详见温州教育人才网通知</w:t>
      </w:r>
    </w:p>
    <w:p w14:paraId="192E1CFB">
      <w:pPr>
        <w:keepNext w:val="0"/>
        <w:keepLines w:val="0"/>
        <w:pageBreakBefore w:val="0"/>
        <w:widowControl w:val="0"/>
        <w:numPr>
          <w:ilvl w:val="0"/>
          <w:numId w:val="1"/>
        </w:numPr>
        <w:kinsoku/>
        <w:wordWrap/>
        <w:overflowPunct/>
        <w:topLinePunct w:val="0"/>
        <w:autoSpaceDE/>
        <w:autoSpaceDN/>
        <w:bidi w:val="0"/>
        <w:adjustRightInd w:val="0"/>
        <w:snapToGrid w:val="0"/>
        <w:spacing w:after="0" w:line="560" w:lineRule="exact"/>
        <w:ind w:firstLine="643" w:firstLineChars="200"/>
        <w:jc w:val="both"/>
        <w:textAlignment w:val="auto"/>
        <w:rPr>
          <w:rFonts w:hint="default" w:ascii="Times New Roman" w:hAnsi="Times New Roman" w:eastAsia="仿宋_GB2312" w:cs="Times New Roman"/>
          <w:b/>
          <w:bCs/>
          <w:color w:val="auto"/>
          <w:kern w:val="20"/>
          <w:sz w:val="32"/>
          <w:szCs w:val="32"/>
          <w:highlight w:val="none"/>
          <w:u w:val="none"/>
        </w:rPr>
      </w:pPr>
      <w:r>
        <w:rPr>
          <w:rFonts w:hint="default" w:ascii="Times New Roman" w:hAnsi="Times New Roman" w:eastAsia="仿宋_GB2312" w:cs="Times New Roman"/>
          <w:b/>
          <w:bCs/>
          <w:color w:val="auto"/>
          <w:kern w:val="20"/>
          <w:sz w:val="32"/>
          <w:szCs w:val="32"/>
          <w:highlight w:val="none"/>
          <w:u w:val="none"/>
        </w:rPr>
        <w:t>入围资格复审条件</w:t>
      </w:r>
    </w:p>
    <w:p w14:paraId="431D5B7E">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仿宋_GB2312" w:cs="Times New Roman"/>
          <w:color w:val="auto"/>
          <w:kern w:val="20"/>
          <w:sz w:val="32"/>
          <w:szCs w:val="32"/>
          <w:highlight w:val="none"/>
          <w:u w:val="none"/>
          <w:lang w:val="en-US" w:eastAsia="zh-CN"/>
        </w:rPr>
      </w:pPr>
      <w:r>
        <w:rPr>
          <w:rFonts w:hint="default" w:ascii="Times New Roman" w:hAnsi="Times New Roman" w:eastAsia="仿宋_GB2312" w:cs="Times New Roman"/>
          <w:color w:val="auto"/>
          <w:kern w:val="20"/>
          <w:sz w:val="32"/>
          <w:szCs w:val="32"/>
          <w:highlight w:val="none"/>
          <w:u w:val="none"/>
        </w:rPr>
        <w:t>根据报考人员第一轮考试成绩从高到低排序，</w:t>
      </w:r>
      <w:r>
        <w:rPr>
          <w:rFonts w:hint="default" w:ascii="Times New Roman" w:hAnsi="Times New Roman" w:eastAsia="仿宋_GB2312" w:cs="Times New Roman"/>
          <w:color w:val="auto"/>
          <w:sz w:val="32"/>
          <w:szCs w:val="32"/>
          <w:highlight w:val="none"/>
          <w:u w:val="none"/>
        </w:rPr>
        <w:t>按每个岗位1:</w:t>
      </w:r>
      <w:r>
        <w:rPr>
          <w:rFonts w:hint="default" w:ascii="Times New Roman" w:hAnsi="Times New Roman" w:eastAsia="仿宋_GB2312" w:cs="Times New Roman"/>
          <w:color w:val="auto"/>
          <w:sz w:val="32"/>
          <w:szCs w:val="32"/>
          <w:highlight w:val="none"/>
          <w:u w:val="none"/>
          <w:lang w:val="en-US" w:eastAsia="zh-CN"/>
        </w:rPr>
        <w:t>8</w:t>
      </w:r>
      <w:r>
        <w:rPr>
          <w:rFonts w:hint="default" w:ascii="Times New Roman" w:hAnsi="Times New Roman" w:eastAsia="仿宋_GB2312" w:cs="Times New Roman"/>
          <w:color w:val="auto"/>
          <w:sz w:val="32"/>
          <w:szCs w:val="32"/>
          <w:highlight w:val="none"/>
          <w:u w:val="none"/>
        </w:rPr>
        <w:t>确定</w:t>
      </w:r>
      <w:r>
        <w:rPr>
          <w:rFonts w:hint="default" w:ascii="Times New Roman" w:hAnsi="Times New Roman" w:eastAsia="仿宋_GB2312" w:cs="Times New Roman"/>
          <w:color w:val="auto"/>
          <w:kern w:val="20"/>
          <w:sz w:val="32"/>
          <w:szCs w:val="32"/>
          <w:highlight w:val="none"/>
          <w:u w:val="none"/>
        </w:rPr>
        <w:t>入围资格复审</w:t>
      </w:r>
      <w:r>
        <w:rPr>
          <w:rFonts w:hint="default" w:ascii="Times New Roman" w:hAnsi="Times New Roman" w:eastAsia="仿宋_GB2312" w:cs="Times New Roman"/>
          <w:color w:val="auto"/>
          <w:sz w:val="32"/>
          <w:szCs w:val="32"/>
          <w:highlight w:val="none"/>
          <w:u w:val="none"/>
        </w:rPr>
        <w:t>对象</w:t>
      </w:r>
      <w:r>
        <w:rPr>
          <w:rFonts w:hint="eastAsia"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val="en-US" w:eastAsia="zh-CN"/>
        </w:rPr>
        <w:t>拟入围人员如有同分</w:t>
      </w:r>
      <w:r>
        <w:rPr>
          <w:rFonts w:hint="default" w:ascii="Times New Roman" w:hAnsi="Times New Roman" w:eastAsia="仿宋_GB2312" w:cs="Times New Roman"/>
          <w:color w:val="auto"/>
          <w:kern w:val="20"/>
          <w:sz w:val="32"/>
          <w:szCs w:val="32"/>
          <w:highlight w:val="none"/>
          <w:u w:val="none"/>
        </w:rPr>
        <w:t>的，则一并列为入围资格复审</w:t>
      </w:r>
      <w:r>
        <w:rPr>
          <w:rFonts w:hint="default" w:ascii="Times New Roman" w:hAnsi="Times New Roman" w:eastAsia="仿宋_GB2312" w:cs="Times New Roman"/>
          <w:color w:val="auto"/>
          <w:sz w:val="32"/>
          <w:szCs w:val="32"/>
          <w:highlight w:val="none"/>
          <w:u w:val="none"/>
        </w:rPr>
        <w:t>对象</w:t>
      </w:r>
      <w:r>
        <w:rPr>
          <w:rFonts w:hint="default" w:ascii="Times New Roman" w:hAnsi="Times New Roman" w:eastAsia="仿宋_GB2312" w:cs="Times New Roman"/>
          <w:color w:val="auto"/>
          <w:kern w:val="20"/>
          <w:sz w:val="32"/>
          <w:szCs w:val="32"/>
          <w:highlight w:val="none"/>
          <w:u w:val="none"/>
        </w:rPr>
        <w:t>。开考岗位实际参加第一轮考试人数低于或等于上述比例的，全部列为入围资格复审</w:t>
      </w:r>
      <w:r>
        <w:rPr>
          <w:rFonts w:hint="default" w:ascii="Times New Roman" w:hAnsi="Times New Roman" w:eastAsia="仿宋_GB2312" w:cs="Times New Roman"/>
          <w:color w:val="auto"/>
          <w:sz w:val="32"/>
          <w:szCs w:val="32"/>
          <w:highlight w:val="none"/>
          <w:u w:val="none"/>
        </w:rPr>
        <w:t>对象</w:t>
      </w:r>
      <w:r>
        <w:rPr>
          <w:rFonts w:hint="default" w:ascii="Times New Roman" w:hAnsi="Times New Roman" w:eastAsia="仿宋_GB2312" w:cs="Times New Roman"/>
          <w:color w:val="auto"/>
          <w:kern w:val="20"/>
          <w:sz w:val="32"/>
          <w:szCs w:val="32"/>
          <w:highlight w:val="none"/>
          <w:u w:val="none"/>
        </w:rPr>
        <w:t>。</w:t>
      </w:r>
      <w:r>
        <w:rPr>
          <w:rFonts w:hint="eastAsia" w:ascii="Times New Roman" w:hAnsi="Times New Roman" w:eastAsia="仿宋_GB2312" w:cs="Times New Roman"/>
          <w:color w:val="auto"/>
          <w:kern w:val="20"/>
          <w:sz w:val="32"/>
          <w:szCs w:val="32"/>
          <w:highlight w:val="none"/>
          <w:u w:val="none"/>
          <w:lang w:val="en-US" w:eastAsia="zh-CN"/>
        </w:rPr>
        <w:t>考试成绩</w:t>
      </w:r>
      <w:r>
        <w:rPr>
          <w:rFonts w:hint="default" w:ascii="Times New Roman" w:hAnsi="Times New Roman" w:eastAsia="仿宋_GB2312" w:cs="Times New Roman"/>
          <w:color w:val="auto"/>
          <w:kern w:val="20"/>
          <w:sz w:val="32"/>
          <w:szCs w:val="32"/>
          <w:highlight w:val="none"/>
          <w:u w:val="none"/>
        </w:rPr>
        <w:t>在</w:t>
      </w:r>
      <w:r>
        <w:rPr>
          <w:rFonts w:hint="eastAsia" w:ascii="Times New Roman" w:hAnsi="Times New Roman" w:eastAsia="仿宋_GB2312" w:cs="Times New Roman"/>
          <w:color w:val="auto"/>
          <w:kern w:val="20"/>
          <w:sz w:val="32"/>
          <w:szCs w:val="32"/>
          <w:highlight w:val="none"/>
          <w:u w:val="none"/>
          <w:lang w:val="en-US" w:eastAsia="zh-CN"/>
        </w:rPr>
        <w:t>报名系统里</w:t>
      </w:r>
      <w:r>
        <w:rPr>
          <w:rFonts w:hint="default" w:ascii="Times New Roman" w:hAnsi="Times New Roman" w:eastAsia="仿宋_GB2312" w:cs="Times New Roman"/>
          <w:color w:val="auto"/>
          <w:kern w:val="20"/>
          <w:sz w:val="32"/>
          <w:szCs w:val="32"/>
          <w:highlight w:val="none"/>
          <w:u w:val="none"/>
        </w:rPr>
        <w:t>公布，报名人员可登</w:t>
      </w:r>
      <w:r>
        <w:rPr>
          <w:rFonts w:hint="default" w:ascii="Times New Roman" w:hAnsi="Times New Roman" w:eastAsia="仿宋_GB2312" w:cs="Times New Roman"/>
          <w:color w:val="auto"/>
          <w:kern w:val="20"/>
          <w:sz w:val="32"/>
          <w:szCs w:val="32"/>
          <w:highlight w:val="none"/>
          <w:u w:val="none"/>
          <w:lang w:eastAsia="zh-CN"/>
        </w:rPr>
        <w:t>录</w:t>
      </w:r>
      <w:r>
        <w:rPr>
          <w:rFonts w:hint="default" w:ascii="Times New Roman" w:hAnsi="Times New Roman" w:eastAsia="仿宋_GB2312" w:cs="Times New Roman"/>
          <w:color w:val="auto"/>
          <w:kern w:val="20"/>
          <w:sz w:val="32"/>
          <w:szCs w:val="32"/>
          <w:highlight w:val="none"/>
          <w:u w:val="none"/>
        </w:rPr>
        <w:t>报名系统查询是否入围资格复审。</w:t>
      </w:r>
    </w:p>
    <w:p w14:paraId="442872BF">
      <w:pPr>
        <w:keepNext w:val="0"/>
        <w:keepLines w:val="0"/>
        <w:pageBreakBefore w:val="0"/>
        <w:widowControl w:val="0"/>
        <w:kinsoku/>
        <w:wordWrap/>
        <w:overflowPunct/>
        <w:topLinePunct w:val="0"/>
        <w:autoSpaceDE/>
        <w:autoSpaceDN/>
        <w:bidi w:val="0"/>
        <w:adjustRightInd w:val="0"/>
        <w:snapToGrid w:val="0"/>
        <w:spacing w:after="0" w:line="560" w:lineRule="exact"/>
        <w:ind w:firstLine="643" w:firstLineChars="200"/>
        <w:jc w:val="both"/>
        <w:textAlignment w:val="auto"/>
        <w:rPr>
          <w:rFonts w:hint="default" w:ascii="Times New Roman" w:hAnsi="Times New Roman" w:eastAsia="仿宋_GB2312" w:cs="Times New Roman"/>
          <w:b/>
          <w:bCs/>
          <w:color w:val="auto"/>
          <w:kern w:val="20"/>
          <w:sz w:val="32"/>
          <w:szCs w:val="32"/>
          <w:highlight w:val="none"/>
          <w:u w:val="none"/>
        </w:rPr>
      </w:pPr>
      <w:r>
        <w:rPr>
          <w:rFonts w:hint="default" w:ascii="Times New Roman" w:hAnsi="Times New Roman" w:eastAsia="仿宋_GB2312" w:cs="Times New Roman"/>
          <w:b/>
          <w:bCs/>
          <w:color w:val="auto"/>
          <w:kern w:val="20"/>
          <w:sz w:val="32"/>
          <w:szCs w:val="32"/>
          <w:highlight w:val="none"/>
          <w:u w:val="none"/>
        </w:rPr>
        <w:t>2．资格复审时须提交的材料</w:t>
      </w:r>
    </w:p>
    <w:p w14:paraId="4B386B95">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仿宋_GB2312" w:cs="Times New Roman"/>
          <w:color w:val="auto"/>
          <w:kern w:val="20"/>
          <w:sz w:val="32"/>
          <w:szCs w:val="32"/>
          <w:highlight w:val="none"/>
          <w:u w:val="none"/>
        </w:rPr>
      </w:pPr>
      <w:r>
        <w:rPr>
          <w:rFonts w:hint="default" w:ascii="Times New Roman" w:hAnsi="Times New Roman" w:eastAsia="仿宋_GB2312" w:cs="Times New Roman"/>
          <w:color w:val="auto"/>
          <w:kern w:val="20"/>
          <w:sz w:val="32"/>
          <w:szCs w:val="32"/>
          <w:highlight w:val="none"/>
          <w:u w:val="none"/>
        </w:rPr>
        <w:t>（1）报名系统下载打印、本人签名的《</w:t>
      </w:r>
      <w:r>
        <w:rPr>
          <w:rFonts w:hint="eastAsia" w:ascii="Times New Roman" w:hAnsi="Times New Roman" w:eastAsia="仿宋_GB2312" w:cs="Times New Roman"/>
          <w:color w:val="auto"/>
          <w:kern w:val="20"/>
          <w:sz w:val="32"/>
          <w:szCs w:val="32"/>
          <w:highlight w:val="none"/>
          <w:u w:val="none"/>
          <w:lang w:eastAsia="zh-CN"/>
        </w:rPr>
        <w:t>2025年温州市教育局直属公办学校</w:t>
      </w:r>
      <w:r>
        <w:rPr>
          <w:rFonts w:hint="eastAsia" w:ascii="Times New Roman" w:hAnsi="Times New Roman" w:eastAsia="仿宋_GB2312" w:cs="Times New Roman"/>
          <w:color w:val="auto"/>
          <w:kern w:val="20"/>
          <w:sz w:val="32"/>
          <w:szCs w:val="32"/>
          <w:highlight w:val="none"/>
          <w:u w:val="none"/>
          <w:lang w:val="en-US" w:eastAsia="zh-CN"/>
        </w:rPr>
        <w:t>公开招聘</w:t>
      </w:r>
      <w:r>
        <w:rPr>
          <w:rFonts w:hint="default" w:ascii="Times New Roman" w:hAnsi="Times New Roman" w:eastAsia="仿宋_GB2312" w:cs="Times New Roman"/>
          <w:color w:val="auto"/>
          <w:kern w:val="20"/>
          <w:sz w:val="32"/>
          <w:szCs w:val="32"/>
          <w:highlight w:val="none"/>
          <w:u w:val="none"/>
        </w:rPr>
        <w:t>报名表》1份。</w:t>
      </w:r>
    </w:p>
    <w:p w14:paraId="1A950678">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仿宋_GB2312" w:cs="Times New Roman"/>
          <w:color w:val="auto"/>
          <w:kern w:val="20"/>
          <w:sz w:val="32"/>
          <w:szCs w:val="32"/>
          <w:highlight w:val="none"/>
          <w:u w:val="none"/>
        </w:rPr>
      </w:pPr>
      <w:bookmarkStart w:id="3" w:name="_Hlk40256735"/>
      <w:r>
        <w:rPr>
          <w:rFonts w:hint="default" w:ascii="Times New Roman" w:hAnsi="Times New Roman" w:eastAsia="仿宋_GB2312" w:cs="Times New Roman"/>
          <w:color w:val="auto"/>
          <w:kern w:val="20"/>
          <w:sz w:val="32"/>
          <w:szCs w:val="32"/>
          <w:highlight w:val="none"/>
          <w:u w:val="none"/>
        </w:rPr>
        <w:t>（2）本人身份证、学历学位证书</w:t>
      </w:r>
      <w:r>
        <w:rPr>
          <w:rFonts w:hint="eastAsia" w:ascii="Times New Roman" w:hAnsi="Times New Roman" w:eastAsia="仿宋_GB2312" w:cs="Times New Roman"/>
          <w:color w:val="auto"/>
          <w:kern w:val="20"/>
          <w:sz w:val="32"/>
          <w:szCs w:val="32"/>
          <w:highlight w:val="none"/>
          <w:u w:val="none"/>
          <w:lang w:val="en-US" w:eastAsia="zh-CN"/>
        </w:rPr>
        <w:t>及学信网证明（留学人员还应提供教育部留学服务中心出具的学历学位认证书）</w:t>
      </w:r>
      <w:r>
        <w:rPr>
          <w:rFonts w:hint="default" w:ascii="Times New Roman" w:hAnsi="Times New Roman" w:eastAsia="仿宋_GB2312" w:cs="Times New Roman"/>
          <w:color w:val="auto"/>
          <w:kern w:val="20"/>
          <w:sz w:val="32"/>
          <w:szCs w:val="32"/>
          <w:highlight w:val="none"/>
          <w:u w:val="none"/>
        </w:rPr>
        <w:t>、户口簿（或印有本人户口信息的户口簿页面）、教师资格证书</w:t>
      </w:r>
      <w:r>
        <w:rPr>
          <w:rFonts w:hint="eastAsia" w:ascii="Times New Roman" w:hAnsi="Times New Roman" w:eastAsia="仿宋_GB2312" w:cs="Times New Roman"/>
          <w:color w:val="auto"/>
          <w:kern w:val="20"/>
          <w:sz w:val="32"/>
          <w:szCs w:val="32"/>
          <w:highlight w:val="none"/>
          <w:u w:val="none"/>
          <w:lang w:eastAsia="zh-CN"/>
        </w:rPr>
        <w:t>（</w:t>
      </w:r>
      <w:r>
        <w:rPr>
          <w:rFonts w:hint="eastAsia" w:ascii="Times New Roman" w:hAnsi="Times New Roman" w:eastAsia="仿宋_GB2312" w:cs="Times New Roman"/>
          <w:color w:val="auto"/>
          <w:kern w:val="20"/>
          <w:sz w:val="32"/>
          <w:szCs w:val="32"/>
          <w:highlight w:val="none"/>
          <w:u w:val="none"/>
          <w:lang w:val="en-US" w:eastAsia="zh-CN"/>
        </w:rPr>
        <w:t>或</w:t>
      </w:r>
      <w:r>
        <w:rPr>
          <w:rFonts w:hint="default" w:ascii="Times New Roman" w:hAnsi="Times New Roman" w:eastAsia="仿宋_GB2312" w:cs="Times New Roman"/>
          <w:color w:val="auto"/>
          <w:kern w:val="20"/>
          <w:sz w:val="32"/>
          <w:szCs w:val="32"/>
          <w:highlight w:val="none"/>
          <w:u w:val="none"/>
          <w:lang w:val="en-US" w:eastAsia="zh-CN"/>
        </w:rPr>
        <w:t>考试合格证明</w:t>
      </w:r>
      <w:r>
        <w:rPr>
          <w:rFonts w:hint="eastAsia" w:ascii="Times New Roman" w:hAnsi="Times New Roman" w:eastAsia="仿宋_GB2312" w:cs="Times New Roman"/>
          <w:color w:val="auto"/>
          <w:kern w:val="20"/>
          <w:sz w:val="32"/>
          <w:szCs w:val="32"/>
          <w:highlight w:val="none"/>
          <w:u w:val="none"/>
          <w:lang w:eastAsia="zh-CN"/>
        </w:rPr>
        <w:t>）、</w:t>
      </w:r>
      <w:r>
        <w:rPr>
          <w:rFonts w:hint="eastAsia" w:ascii="Times New Roman" w:hAnsi="Times New Roman" w:eastAsia="仿宋_GB2312" w:cs="Times New Roman"/>
          <w:color w:val="auto"/>
          <w:kern w:val="20"/>
          <w:sz w:val="32"/>
          <w:szCs w:val="32"/>
          <w:highlight w:val="none"/>
          <w:u w:val="none"/>
          <w:lang w:val="en-US" w:eastAsia="zh-CN"/>
        </w:rPr>
        <w:t>全国退役军人优待证</w:t>
      </w:r>
      <w:r>
        <w:rPr>
          <w:rFonts w:hint="default" w:ascii="Times New Roman" w:hAnsi="Times New Roman" w:eastAsia="仿宋_GB2312" w:cs="Times New Roman"/>
          <w:color w:val="auto"/>
          <w:kern w:val="20"/>
          <w:sz w:val="32"/>
          <w:szCs w:val="32"/>
          <w:highlight w:val="none"/>
          <w:u w:val="none"/>
        </w:rPr>
        <w:t>等报考岗位所需材料原件及复印件各1份。</w:t>
      </w:r>
    </w:p>
    <w:p w14:paraId="5C8AE7F5">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仿宋_GB2312" w:cs="Times New Roman"/>
          <w:color w:val="auto"/>
          <w:kern w:val="20"/>
          <w:sz w:val="32"/>
          <w:szCs w:val="32"/>
          <w:highlight w:val="none"/>
          <w:u w:val="none"/>
        </w:rPr>
      </w:pPr>
      <w:r>
        <w:rPr>
          <w:rFonts w:hint="eastAsia" w:ascii="Times New Roman" w:hAnsi="Times New Roman" w:eastAsia="仿宋_GB2312" w:cs="Times New Roman"/>
          <w:color w:val="auto"/>
          <w:kern w:val="20"/>
          <w:sz w:val="32"/>
          <w:szCs w:val="32"/>
          <w:highlight w:val="none"/>
          <w:u w:val="none"/>
          <w:lang w:eastAsia="zh-CN"/>
        </w:rPr>
        <w:t>2025年</w:t>
      </w:r>
      <w:r>
        <w:rPr>
          <w:rFonts w:hint="eastAsia" w:ascii="Times New Roman" w:hAnsi="Times New Roman" w:eastAsia="仿宋_GB2312" w:cs="Times New Roman"/>
          <w:color w:val="auto"/>
          <w:kern w:val="20"/>
          <w:sz w:val="32"/>
          <w:szCs w:val="32"/>
          <w:highlight w:val="none"/>
          <w:u w:val="none"/>
          <w:lang w:val="en-US" w:eastAsia="zh-CN"/>
        </w:rPr>
        <w:t>境内普通高校毕业生</w:t>
      </w:r>
      <w:r>
        <w:rPr>
          <w:rFonts w:hint="eastAsia" w:ascii="Times New Roman" w:hAnsi="Times New Roman" w:eastAsia="仿宋_GB2312" w:cs="Times New Roman"/>
          <w:color w:val="auto"/>
          <w:kern w:val="20"/>
          <w:sz w:val="32"/>
          <w:szCs w:val="32"/>
          <w:highlight w:val="none"/>
          <w:u w:val="none"/>
          <w:lang w:eastAsia="zh-CN"/>
        </w:rPr>
        <w:t>尚未取得毕业证书的，应提供学校核发的就业推荐表、教育部制发的《全国普通高校毕业生就业协议书》（含网上签约的教育行政部门制发的《普通高校毕业生就业协议书》）</w:t>
      </w:r>
      <w:r>
        <w:rPr>
          <w:rFonts w:hint="eastAsia" w:ascii="Times New Roman" w:hAnsi="Times New Roman" w:eastAsia="仿宋_GB2312" w:cs="Times New Roman"/>
          <w:color w:val="auto"/>
          <w:kern w:val="20"/>
          <w:sz w:val="32"/>
          <w:szCs w:val="32"/>
          <w:highlight w:val="none"/>
          <w:u w:val="none"/>
          <w:lang w:val="en-US" w:eastAsia="zh-CN"/>
        </w:rPr>
        <w:t>或毕业证明等佐证材料</w:t>
      </w:r>
      <w:r>
        <w:rPr>
          <w:rFonts w:hint="default" w:ascii="Times New Roman" w:hAnsi="Times New Roman" w:eastAsia="仿宋_GB2312" w:cs="Times New Roman"/>
          <w:color w:val="auto"/>
          <w:kern w:val="20"/>
          <w:sz w:val="32"/>
          <w:szCs w:val="32"/>
          <w:highlight w:val="none"/>
          <w:u w:val="none"/>
        </w:rPr>
        <w:t>。</w:t>
      </w:r>
      <w:bookmarkEnd w:id="3"/>
    </w:p>
    <w:p w14:paraId="2563BF79">
      <w:pPr>
        <w:keepNext w:val="0"/>
        <w:keepLines w:val="0"/>
        <w:pageBreakBefore w:val="0"/>
        <w:widowControl w:val="0"/>
        <w:numPr>
          <w:ilvl w:val="0"/>
          <w:numId w:val="2"/>
        </w:numPr>
        <w:kinsoku/>
        <w:wordWrap/>
        <w:overflowPunct/>
        <w:topLinePunct w:val="0"/>
        <w:autoSpaceDE/>
        <w:autoSpaceDN/>
        <w:bidi w:val="0"/>
        <w:adjustRightInd w:val="0"/>
        <w:snapToGrid w:val="0"/>
        <w:spacing w:after="0" w:line="560" w:lineRule="exact"/>
        <w:ind w:firstLine="643" w:firstLineChars="200"/>
        <w:jc w:val="both"/>
        <w:textAlignment w:val="auto"/>
        <w:rPr>
          <w:rFonts w:hint="default" w:ascii="Times New Roman" w:hAnsi="Times New Roman" w:eastAsia="仿宋_GB2312" w:cs="Times New Roman"/>
          <w:b/>
          <w:bCs/>
          <w:color w:val="auto"/>
          <w:kern w:val="20"/>
          <w:sz w:val="32"/>
          <w:szCs w:val="32"/>
          <w:highlight w:val="none"/>
          <w:u w:val="none"/>
        </w:rPr>
      </w:pPr>
      <w:r>
        <w:rPr>
          <w:rFonts w:hint="eastAsia" w:ascii="Times New Roman" w:hAnsi="Times New Roman" w:eastAsia="仿宋_GB2312" w:cs="Times New Roman"/>
          <w:b/>
          <w:bCs/>
          <w:color w:val="auto"/>
          <w:kern w:val="20"/>
          <w:sz w:val="32"/>
          <w:szCs w:val="32"/>
          <w:highlight w:val="none"/>
          <w:u w:val="none"/>
          <w:lang w:val="en-US" w:eastAsia="zh-CN"/>
        </w:rPr>
        <w:t>温州市域内的</w:t>
      </w:r>
      <w:r>
        <w:rPr>
          <w:rFonts w:hint="default" w:ascii="Times New Roman" w:hAnsi="Times New Roman" w:eastAsia="仿宋_GB2312" w:cs="Times New Roman"/>
          <w:b/>
          <w:bCs/>
          <w:color w:val="auto"/>
          <w:kern w:val="20"/>
          <w:sz w:val="32"/>
          <w:szCs w:val="32"/>
          <w:highlight w:val="none"/>
          <w:u w:val="none"/>
        </w:rPr>
        <w:t>机关、事业单位在编人员</w:t>
      </w:r>
      <w:r>
        <w:rPr>
          <w:rFonts w:hint="default" w:ascii="Times New Roman" w:hAnsi="Times New Roman" w:eastAsia="仿宋_GB2312" w:cs="Times New Roman"/>
          <w:b/>
          <w:bCs/>
          <w:color w:val="auto"/>
          <w:kern w:val="20"/>
          <w:sz w:val="32"/>
          <w:szCs w:val="32"/>
          <w:highlight w:val="none"/>
          <w:u w:val="none"/>
          <w:lang w:eastAsia="zh-CN"/>
        </w:rPr>
        <w:t>，</w:t>
      </w:r>
      <w:r>
        <w:rPr>
          <w:rFonts w:hint="default" w:ascii="Times New Roman" w:hAnsi="Times New Roman" w:eastAsia="仿宋_GB2312" w:cs="Times New Roman"/>
          <w:b/>
          <w:bCs/>
          <w:color w:val="auto"/>
          <w:kern w:val="20"/>
          <w:sz w:val="32"/>
          <w:szCs w:val="32"/>
          <w:highlight w:val="none"/>
          <w:u w:val="none"/>
          <w:lang w:val="en-US" w:eastAsia="zh-CN"/>
        </w:rPr>
        <w:t>以及</w:t>
      </w:r>
      <w:r>
        <w:rPr>
          <w:rFonts w:hint="default" w:ascii="Times New Roman" w:hAnsi="Times New Roman" w:eastAsia="仿宋_GB2312" w:cs="Times New Roman"/>
          <w:b/>
          <w:bCs/>
          <w:color w:val="auto"/>
          <w:kern w:val="20"/>
          <w:sz w:val="32"/>
          <w:szCs w:val="32"/>
          <w:highlight w:val="none"/>
          <w:u w:val="none"/>
        </w:rPr>
        <w:t>报名时在劳动合同</w:t>
      </w:r>
      <w:r>
        <w:rPr>
          <w:rFonts w:hint="default" w:ascii="Times New Roman" w:hAnsi="Times New Roman" w:eastAsia="仿宋_GB2312" w:cs="Times New Roman"/>
          <w:b/>
          <w:bCs/>
          <w:color w:val="auto"/>
          <w:kern w:val="20"/>
          <w:sz w:val="32"/>
          <w:szCs w:val="32"/>
          <w:highlight w:val="none"/>
          <w:u w:val="none"/>
          <w:lang w:val="en-US" w:eastAsia="zh-CN"/>
        </w:rPr>
        <w:t>存续期间</w:t>
      </w:r>
      <w:r>
        <w:rPr>
          <w:rFonts w:hint="default" w:ascii="Times New Roman" w:hAnsi="Times New Roman" w:eastAsia="仿宋_GB2312" w:cs="Times New Roman"/>
          <w:b/>
          <w:bCs/>
          <w:color w:val="auto"/>
          <w:kern w:val="20"/>
          <w:sz w:val="32"/>
          <w:szCs w:val="32"/>
          <w:highlight w:val="none"/>
          <w:u w:val="none"/>
        </w:rPr>
        <w:t>的</w:t>
      </w:r>
      <w:r>
        <w:rPr>
          <w:rFonts w:hint="default" w:ascii="Times New Roman" w:hAnsi="Times New Roman" w:eastAsia="仿宋_GB2312" w:cs="Times New Roman"/>
          <w:b/>
          <w:bCs/>
          <w:color w:val="auto"/>
          <w:kern w:val="20"/>
          <w:sz w:val="32"/>
          <w:szCs w:val="32"/>
          <w:highlight w:val="none"/>
          <w:u w:val="none"/>
          <w:lang w:val="en-US" w:eastAsia="zh-CN"/>
        </w:rPr>
        <w:t>温州市</w:t>
      </w:r>
      <w:r>
        <w:rPr>
          <w:rFonts w:hint="eastAsia" w:ascii="Times New Roman" w:hAnsi="Times New Roman" w:eastAsia="仿宋_GB2312" w:cs="Times New Roman"/>
          <w:b/>
          <w:bCs/>
          <w:color w:val="auto"/>
          <w:kern w:val="20"/>
          <w:sz w:val="32"/>
          <w:szCs w:val="32"/>
          <w:highlight w:val="none"/>
          <w:u w:val="none"/>
          <w:lang w:val="en-US" w:eastAsia="zh-CN"/>
        </w:rPr>
        <w:t>域</w:t>
      </w:r>
      <w:r>
        <w:rPr>
          <w:rFonts w:hint="default" w:ascii="Times New Roman" w:hAnsi="Times New Roman" w:eastAsia="仿宋_GB2312" w:cs="Times New Roman"/>
          <w:b/>
          <w:bCs/>
          <w:color w:val="auto"/>
          <w:kern w:val="20"/>
          <w:sz w:val="32"/>
          <w:szCs w:val="32"/>
          <w:highlight w:val="none"/>
          <w:u w:val="none"/>
          <w:lang w:val="en-US" w:eastAsia="zh-CN"/>
        </w:rPr>
        <w:t>内</w:t>
      </w:r>
      <w:r>
        <w:rPr>
          <w:rFonts w:hint="default" w:ascii="Times New Roman" w:hAnsi="Times New Roman" w:eastAsia="仿宋_GB2312" w:cs="Times New Roman"/>
          <w:b/>
          <w:bCs/>
          <w:color w:val="auto"/>
          <w:kern w:val="20"/>
          <w:sz w:val="32"/>
          <w:szCs w:val="32"/>
          <w:highlight w:val="none"/>
          <w:u w:val="none"/>
        </w:rPr>
        <w:t>民办学校</w:t>
      </w:r>
      <w:r>
        <w:rPr>
          <w:rFonts w:hint="eastAsia" w:ascii="Times New Roman" w:hAnsi="Times New Roman" w:eastAsia="仿宋_GB2312" w:cs="Times New Roman"/>
          <w:b/>
          <w:bCs/>
          <w:color w:val="auto"/>
          <w:kern w:val="20"/>
          <w:sz w:val="32"/>
          <w:szCs w:val="32"/>
          <w:highlight w:val="none"/>
          <w:u w:val="none"/>
          <w:lang w:val="en-US" w:eastAsia="zh-CN"/>
        </w:rPr>
        <w:t>教师和</w:t>
      </w:r>
      <w:r>
        <w:rPr>
          <w:rFonts w:hint="default" w:ascii="Times New Roman" w:hAnsi="Times New Roman" w:eastAsia="仿宋_GB2312" w:cs="Times New Roman"/>
          <w:b/>
          <w:bCs/>
          <w:color w:val="auto"/>
          <w:kern w:val="20"/>
          <w:sz w:val="32"/>
          <w:szCs w:val="32"/>
          <w:highlight w:val="none"/>
          <w:u w:val="none"/>
          <w:lang w:val="en-US" w:eastAsia="zh-CN"/>
        </w:rPr>
        <w:t>工作人员</w:t>
      </w:r>
      <w:r>
        <w:rPr>
          <w:rFonts w:hint="default" w:ascii="Times New Roman" w:hAnsi="Times New Roman" w:eastAsia="仿宋_GB2312" w:cs="Times New Roman"/>
          <w:b/>
          <w:bCs/>
          <w:color w:val="auto"/>
          <w:kern w:val="20"/>
          <w:sz w:val="32"/>
          <w:szCs w:val="32"/>
          <w:highlight w:val="none"/>
          <w:u w:val="none"/>
        </w:rPr>
        <w:t>，还须提供所在单位同意报考的书面意见原件。</w:t>
      </w:r>
    </w:p>
    <w:p w14:paraId="715C4F0E">
      <w:pPr>
        <w:keepNext w:val="0"/>
        <w:keepLines w:val="0"/>
        <w:pageBreakBefore w:val="0"/>
        <w:widowControl w:val="0"/>
        <w:numPr>
          <w:ilvl w:val="0"/>
          <w:numId w:val="2"/>
        </w:numPr>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default" w:ascii="Times New Roman" w:hAnsi="Times New Roman" w:eastAsia="仿宋_GB2312" w:cs="Times New Roman"/>
          <w:color w:val="auto"/>
          <w:kern w:val="20"/>
          <w:sz w:val="32"/>
          <w:szCs w:val="32"/>
          <w:highlight w:val="none"/>
          <w:u w:val="none"/>
        </w:rPr>
      </w:pPr>
      <w:r>
        <w:rPr>
          <w:rFonts w:hint="default" w:ascii="Times New Roman" w:hAnsi="Times New Roman" w:eastAsia="仿宋_GB2312" w:cs="Times New Roman"/>
          <w:color w:val="auto"/>
          <w:kern w:val="20"/>
          <w:sz w:val="32"/>
          <w:szCs w:val="32"/>
          <w:highlight w:val="none"/>
          <w:u w:val="none"/>
        </w:rPr>
        <w:t>未按规定时间参加资格复审的，视为放弃入围资格。因放弃资格复审或资格复审不通过而空缺的名额，由该岗位参加第一轮考试</w:t>
      </w:r>
      <w:r>
        <w:rPr>
          <w:rFonts w:hint="eastAsia" w:ascii="Times New Roman" w:hAnsi="Times New Roman" w:eastAsia="仿宋_GB2312" w:cs="Times New Roman"/>
          <w:color w:val="auto"/>
          <w:kern w:val="20"/>
          <w:sz w:val="32"/>
          <w:szCs w:val="32"/>
          <w:highlight w:val="none"/>
          <w:u w:val="none"/>
          <w:lang w:val="en-US" w:eastAsia="zh-CN"/>
        </w:rPr>
        <w:t>未入围人员</w:t>
      </w:r>
      <w:r>
        <w:rPr>
          <w:rFonts w:hint="default" w:ascii="Times New Roman" w:hAnsi="Times New Roman" w:eastAsia="仿宋_GB2312" w:cs="Times New Roman"/>
          <w:color w:val="auto"/>
          <w:kern w:val="20"/>
          <w:sz w:val="32"/>
          <w:szCs w:val="32"/>
          <w:highlight w:val="none"/>
          <w:u w:val="none"/>
        </w:rPr>
        <w:t>中按每个岗位</w:t>
      </w:r>
      <w:r>
        <w:rPr>
          <w:rFonts w:hint="eastAsia" w:ascii="Times New Roman" w:hAnsi="Times New Roman" w:eastAsia="仿宋_GB2312" w:cs="Times New Roman"/>
          <w:color w:val="auto"/>
          <w:kern w:val="20"/>
          <w:sz w:val="32"/>
          <w:szCs w:val="32"/>
          <w:highlight w:val="none"/>
          <w:u w:val="none"/>
          <w:lang w:val="en-US" w:eastAsia="zh-CN"/>
        </w:rPr>
        <w:t>1:4范围内依据</w:t>
      </w:r>
      <w:r>
        <w:rPr>
          <w:rFonts w:hint="default" w:ascii="Times New Roman" w:hAnsi="Times New Roman" w:eastAsia="仿宋_GB2312" w:cs="Times New Roman"/>
          <w:color w:val="auto"/>
          <w:kern w:val="20"/>
          <w:sz w:val="32"/>
          <w:szCs w:val="32"/>
          <w:highlight w:val="none"/>
          <w:u w:val="none"/>
        </w:rPr>
        <w:t>成绩从高到低</w:t>
      </w:r>
      <w:r>
        <w:rPr>
          <w:rFonts w:hint="default" w:ascii="Times New Roman" w:hAnsi="Times New Roman" w:eastAsia="仿宋_GB2312" w:cs="Times New Roman"/>
          <w:color w:val="auto"/>
          <w:kern w:val="20"/>
          <w:sz w:val="32"/>
          <w:szCs w:val="32"/>
          <w:highlight w:val="none"/>
          <w:u w:val="none"/>
          <w:lang w:val="en-US" w:eastAsia="zh-CN"/>
        </w:rPr>
        <w:t>依次</w:t>
      </w:r>
      <w:r>
        <w:rPr>
          <w:rFonts w:hint="default" w:ascii="Times New Roman" w:hAnsi="Times New Roman" w:eastAsia="仿宋_GB2312" w:cs="Times New Roman"/>
          <w:color w:val="auto"/>
          <w:kern w:val="20"/>
          <w:sz w:val="32"/>
          <w:szCs w:val="32"/>
          <w:highlight w:val="none"/>
          <w:u w:val="none"/>
        </w:rPr>
        <w:t>递补</w:t>
      </w:r>
      <w:r>
        <w:rPr>
          <w:rFonts w:hint="eastAsia" w:ascii="Times New Roman" w:hAnsi="Times New Roman" w:eastAsia="仿宋_GB2312" w:cs="Times New Roman"/>
          <w:color w:val="auto"/>
          <w:kern w:val="20"/>
          <w:sz w:val="32"/>
          <w:szCs w:val="32"/>
          <w:highlight w:val="none"/>
          <w:u w:val="none"/>
          <w:lang w:eastAsia="zh-CN"/>
        </w:rPr>
        <w:t>，</w:t>
      </w:r>
      <w:r>
        <w:rPr>
          <w:rFonts w:hint="eastAsia" w:ascii="Times New Roman" w:hAnsi="Times New Roman" w:eastAsia="仿宋_GB2312" w:cs="Times New Roman"/>
          <w:color w:val="auto"/>
          <w:kern w:val="20"/>
          <w:sz w:val="32"/>
          <w:szCs w:val="32"/>
          <w:highlight w:val="none"/>
          <w:u w:val="none"/>
          <w:lang w:val="en-US" w:eastAsia="zh-CN"/>
        </w:rPr>
        <w:t>如有同分的则一并列入可递补范围</w:t>
      </w:r>
      <w:r>
        <w:rPr>
          <w:rFonts w:hint="eastAsia" w:ascii="Times New Roman" w:hAnsi="Times New Roman" w:eastAsia="仿宋_GB2312" w:cs="Times New Roman"/>
          <w:color w:val="auto"/>
          <w:kern w:val="20"/>
          <w:sz w:val="32"/>
          <w:szCs w:val="32"/>
          <w:highlight w:val="none"/>
          <w:u w:val="none"/>
          <w:lang w:eastAsia="zh-CN"/>
        </w:rPr>
        <w:t>，</w:t>
      </w:r>
      <w:r>
        <w:rPr>
          <w:rFonts w:hint="eastAsia" w:ascii="Times New Roman" w:hAnsi="Times New Roman" w:eastAsia="仿宋_GB2312" w:cs="Times New Roman"/>
          <w:color w:val="auto"/>
          <w:kern w:val="20"/>
          <w:sz w:val="32"/>
          <w:szCs w:val="32"/>
          <w:highlight w:val="none"/>
          <w:u w:val="none"/>
          <w:lang w:val="en-US" w:eastAsia="zh-CN"/>
        </w:rPr>
        <w:t>请排名靠前的考生提前做好准备</w:t>
      </w:r>
      <w:r>
        <w:rPr>
          <w:rFonts w:hint="eastAsia" w:ascii="Times New Roman" w:hAnsi="Times New Roman" w:eastAsia="仿宋_GB2312" w:cs="Times New Roman"/>
          <w:color w:val="auto"/>
          <w:kern w:val="20"/>
          <w:sz w:val="32"/>
          <w:szCs w:val="32"/>
          <w:highlight w:val="none"/>
          <w:u w:val="none"/>
          <w:lang w:eastAsia="zh-CN"/>
        </w:rPr>
        <w:t>。</w:t>
      </w:r>
      <w:r>
        <w:rPr>
          <w:rFonts w:hint="eastAsia" w:ascii="Times New Roman" w:hAnsi="Times New Roman" w:eastAsia="仿宋_GB2312" w:cs="Times New Roman"/>
          <w:color w:val="auto"/>
          <w:kern w:val="20"/>
          <w:sz w:val="32"/>
          <w:szCs w:val="32"/>
          <w:highlight w:val="none"/>
          <w:u w:val="none"/>
          <w:lang w:val="en-US" w:eastAsia="zh-CN"/>
        </w:rPr>
        <w:t>递补对象会在资格复审当天通过电话通知，请各位考生保持电话畅通</w:t>
      </w:r>
      <w:r>
        <w:rPr>
          <w:rFonts w:hint="default" w:ascii="Times New Roman" w:hAnsi="Times New Roman" w:eastAsia="仿宋_GB2312" w:cs="Times New Roman"/>
          <w:color w:val="auto"/>
          <w:kern w:val="20"/>
          <w:sz w:val="32"/>
          <w:szCs w:val="32"/>
          <w:highlight w:val="none"/>
          <w:u w:val="none"/>
        </w:rPr>
        <w:t>。</w:t>
      </w:r>
    </w:p>
    <w:p w14:paraId="052F9648">
      <w:pPr>
        <w:keepNext w:val="0"/>
        <w:keepLines w:val="0"/>
        <w:pageBreakBefore w:val="0"/>
        <w:widowControl w:val="0"/>
        <w:numPr>
          <w:ilvl w:val="0"/>
          <w:numId w:val="2"/>
        </w:numPr>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default" w:ascii="Times New Roman" w:hAnsi="Times New Roman" w:eastAsia="仿宋_GB2312" w:cs="Times New Roman"/>
          <w:color w:val="auto"/>
          <w:kern w:val="20"/>
          <w:sz w:val="32"/>
          <w:szCs w:val="32"/>
          <w:highlight w:val="none"/>
          <w:u w:val="none"/>
        </w:rPr>
      </w:pPr>
      <w:r>
        <w:rPr>
          <w:rFonts w:hint="default" w:ascii="Times New Roman" w:hAnsi="Times New Roman" w:eastAsia="仿宋_GB2312" w:cs="Times New Roman"/>
          <w:color w:val="auto"/>
          <w:kern w:val="20"/>
          <w:sz w:val="32"/>
          <w:szCs w:val="32"/>
          <w:highlight w:val="none"/>
          <w:u w:val="none"/>
        </w:rPr>
        <w:t>对资格复审结果有异议的，</w:t>
      </w:r>
      <w:r>
        <w:rPr>
          <w:rFonts w:hint="eastAsia" w:ascii="Times New Roman" w:hAnsi="Times New Roman" w:eastAsia="仿宋_GB2312" w:cs="Times New Roman"/>
          <w:color w:val="auto"/>
          <w:kern w:val="20"/>
          <w:sz w:val="32"/>
          <w:szCs w:val="32"/>
          <w:highlight w:val="none"/>
          <w:u w:val="none"/>
          <w:lang w:val="en-US" w:eastAsia="zh-CN"/>
        </w:rPr>
        <w:t>须</w:t>
      </w:r>
      <w:r>
        <w:rPr>
          <w:rFonts w:hint="default" w:ascii="Times New Roman" w:hAnsi="Times New Roman" w:eastAsia="仿宋_GB2312" w:cs="Times New Roman"/>
          <w:color w:val="auto"/>
          <w:kern w:val="20"/>
          <w:sz w:val="32"/>
          <w:szCs w:val="32"/>
          <w:highlight w:val="none"/>
          <w:u w:val="none"/>
        </w:rPr>
        <w:t>在资格复审</w:t>
      </w:r>
      <w:r>
        <w:rPr>
          <w:rFonts w:hint="eastAsia" w:ascii="Times New Roman" w:hAnsi="Times New Roman" w:eastAsia="仿宋_GB2312" w:cs="Times New Roman"/>
          <w:color w:val="auto"/>
          <w:kern w:val="20"/>
          <w:sz w:val="32"/>
          <w:szCs w:val="32"/>
          <w:highlight w:val="none"/>
          <w:u w:val="none"/>
          <w:lang w:val="en-US" w:eastAsia="zh-CN"/>
        </w:rPr>
        <w:t>当天</w:t>
      </w:r>
      <w:r>
        <w:rPr>
          <w:rFonts w:hint="default" w:ascii="Times New Roman" w:hAnsi="Times New Roman" w:eastAsia="仿宋_GB2312" w:cs="Times New Roman"/>
          <w:color w:val="auto"/>
          <w:kern w:val="20"/>
          <w:sz w:val="32"/>
          <w:szCs w:val="32"/>
          <w:highlight w:val="none"/>
          <w:u w:val="none"/>
        </w:rPr>
        <w:t>以书面形式提出，逾期不再受理。</w:t>
      </w:r>
    </w:p>
    <w:p w14:paraId="376F7867">
      <w:pPr>
        <w:keepNext w:val="0"/>
        <w:keepLines w:val="0"/>
        <w:pageBreakBefore w:val="0"/>
        <w:widowControl w:val="0"/>
        <w:kinsoku/>
        <w:wordWrap/>
        <w:overflowPunct/>
        <w:topLinePunct w:val="0"/>
        <w:autoSpaceDE/>
        <w:autoSpaceDN/>
        <w:bidi w:val="0"/>
        <w:adjustRightInd w:val="0"/>
        <w:snapToGrid w:val="0"/>
        <w:spacing w:after="0" w:line="560" w:lineRule="exact"/>
        <w:ind w:firstLine="465"/>
        <w:jc w:val="both"/>
        <w:textAlignment w:val="auto"/>
        <w:rPr>
          <w:rFonts w:hint="default" w:ascii="Times New Roman" w:hAnsi="Times New Roman" w:eastAsia="仿宋_GB2312" w:cs="Times New Roman"/>
          <w:b/>
          <w:color w:val="auto"/>
          <w:kern w:val="20"/>
          <w:sz w:val="32"/>
          <w:szCs w:val="32"/>
          <w:highlight w:val="none"/>
          <w:u w:val="none"/>
        </w:rPr>
      </w:pPr>
      <w:r>
        <w:rPr>
          <w:rFonts w:hint="default" w:ascii="Times New Roman" w:hAnsi="Times New Roman" w:eastAsia="仿宋_GB2312" w:cs="Times New Roman"/>
          <w:b/>
          <w:color w:val="auto"/>
          <w:kern w:val="20"/>
          <w:sz w:val="32"/>
          <w:szCs w:val="32"/>
          <w:highlight w:val="none"/>
          <w:u w:val="none"/>
        </w:rPr>
        <w:t>（七）第二轮考试</w:t>
      </w:r>
    </w:p>
    <w:p w14:paraId="5779DEF6">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仿宋_GB2312" w:cs="Times New Roman"/>
          <w:color w:val="auto"/>
          <w:kern w:val="20"/>
          <w:sz w:val="32"/>
          <w:szCs w:val="32"/>
          <w:highlight w:val="none"/>
          <w:u w:val="none"/>
        </w:rPr>
      </w:pPr>
      <w:r>
        <w:rPr>
          <w:rFonts w:hint="default" w:ascii="Times New Roman" w:hAnsi="Times New Roman" w:eastAsia="仿宋_GB2312" w:cs="Times New Roman"/>
          <w:color w:val="auto"/>
          <w:kern w:val="20"/>
          <w:sz w:val="32"/>
          <w:szCs w:val="32"/>
          <w:highlight w:val="none"/>
          <w:u w:val="none"/>
        </w:rPr>
        <w:t>通过资格复审者入围第二轮考试，</w:t>
      </w:r>
      <w:r>
        <w:rPr>
          <w:rFonts w:hint="eastAsia" w:ascii="Times New Roman" w:hAnsi="Times New Roman" w:eastAsia="仿宋_GB2312" w:cs="Times New Roman"/>
          <w:color w:val="auto"/>
          <w:kern w:val="20"/>
          <w:sz w:val="32"/>
          <w:szCs w:val="32"/>
          <w:highlight w:val="none"/>
          <w:u w:val="none"/>
          <w:lang w:val="en-US" w:eastAsia="zh-CN"/>
        </w:rPr>
        <w:t>入围</w:t>
      </w:r>
      <w:r>
        <w:rPr>
          <w:rFonts w:hint="default" w:ascii="Times New Roman" w:hAnsi="Times New Roman" w:eastAsia="仿宋_GB2312" w:cs="Times New Roman"/>
          <w:color w:val="auto"/>
          <w:kern w:val="20"/>
          <w:sz w:val="32"/>
          <w:szCs w:val="32"/>
          <w:highlight w:val="none"/>
          <w:u w:val="none"/>
        </w:rPr>
        <w:t>人员须携带本人身份证件，</w:t>
      </w:r>
      <w:r>
        <w:rPr>
          <w:rFonts w:hint="eastAsia" w:ascii="Times New Roman" w:hAnsi="Times New Roman" w:eastAsia="仿宋_GB2312" w:cs="Times New Roman"/>
          <w:color w:val="auto"/>
          <w:kern w:val="20"/>
          <w:sz w:val="32"/>
          <w:szCs w:val="32"/>
          <w:highlight w:val="none"/>
          <w:u w:val="none"/>
          <w:lang w:val="en-US" w:eastAsia="zh-CN"/>
        </w:rPr>
        <w:t>按要求参加第二轮考试，</w:t>
      </w:r>
      <w:r>
        <w:rPr>
          <w:rFonts w:hint="default" w:ascii="Times New Roman" w:hAnsi="Times New Roman" w:eastAsia="仿宋_GB2312" w:cs="Times New Roman"/>
          <w:color w:val="auto"/>
          <w:kern w:val="20"/>
          <w:sz w:val="32"/>
          <w:szCs w:val="32"/>
          <w:highlight w:val="none"/>
          <w:u w:val="none"/>
        </w:rPr>
        <w:t>考试</w:t>
      </w:r>
      <w:r>
        <w:rPr>
          <w:rFonts w:hint="eastAsia" w:ascii="Times New Roman" w:hAnsi="Times New Roman" w:eastAsia="仿宋_GB2312" w:cs="Times New Roman"/>
          <w:color w:val="auto"/>
          <w:kern w:val="20"/>
          <w:sz w:val="32"/>
          <w:szCs w:val="32"/>
          <w:highlight w:val="none"/>
          <w:u w:val="none"/>
          <w:lang w:val="en-US" w:eastAsia="zh-CN"/>
        </w:rPr>
        <w:t>具体</w:t>
      </w:r>
      <w:r>
        <w:rPr>
          <w:rFonts w:hint="default" w:ascii="Times New Roman" w:hAnsi="Times New Roman" w:eastAsia="仿宋_GB2312" w:cs="Times New Roman"/>
          <w:color w:val="auto"/>
          <w:kern w:val="20"/>
          <w:sz w:val="32"/>
          <w:szCs w:val="32"/>
          <w:highlight w:val="none"/>
          <w:u w:val="none"/>
        </w:rPr>
        <w:t>时间和地点</w:t>
      </w:r>
      <w:r>
        <w:rPr>
          <w:rFonts w:hint="eastAsia" w:ascii="Times New Roman" w:hAnsi="Times New Roman" w:eastAsia="仿宋_GB2312" w:cs="Times New Roman"/>
          <w:color w:val="auto"/>
          <w:kern w:val="20"/>
          <w:sz w:val="32"/>
          <w:szCs w:val="32"/>
          <w:highlight w:val="none"/>
          <w:u w:val="none"/>
          <w:lang w:eastAsia="zh-CN"/>
        </w:rPr>
        <w:t>在</w:t>
      </w:r>
      <w:r>
        <w:rPr>
          <w:rFonts w:hint="eastAsia" w:ascii="Times New Roman" w:hAnsi="Times New Roman" w:eastAsia="仿宋_GB2312" w:cs="Times New Roman"/>
          <w:color w:val="auto"/>
          <w:kern w:val="20"/>
          <w:sz w:val="32"/>
          <w:szCs w:val="32"/>
          <w:highlight w:val="none"/>
          <w:u w:val="none"/>
          <w:lang w:val="en-US" w:eastAsia="zh-CN"/>
        </w:rPr>
        <w:t>温州教育人才网公布</w:t>
      </w:r>
      <w:r>
        <w:rPr>
          <w:rFonts w:hint="eastAsia" w:ascii="Times New Roman" w:hAnsi="Times New Roman" w:eastAsia="仿宋_GB2312" w:cs="Times New Roman"/>
          <w:color w:val="auto"/>
          <w:kern w:val="20"/>
          <w:sz w:val="32"/>
          <w:szCs w:val="32"/>
          <w:highlight w:val="none"/>
          <w:u w:val="none"/>
          <w:lang w:eastAsia="zh-CN"/>
        </w:rPr>
        <w:t>。</w:t>
      </w:r>
      <w:r>
        <w:rPr>
          <w:rFonts w:hint="eastAsia" w:ascii="Times New Roman" w:hAnsi="Times New Roman" w:eastAsia="仿宋_GB2312" w:cs="Times New Roman"/>
          <w:color w:val="auto"/>
          <w:kern w:val="20"/>
          <w:sz w:val="32"/>
          <w:szCs w:val="32"/>
          <w:highlight w:val="none"/>
          <w:u w:val="none"/>
          <w:lang w:val="en-US" w:eastAsia="zh-CN"/>
        </w:rPr>
        <w:t>因故未按要求</w:t>
      </w:r>
      <w:r>
        <w:rPr>
          <w:rFonts w:hint="default" w:ascii="Times New Roman" w:hAnsi="Times New Roman" w:eastAsia="仿宋_GB2312" w:cs="Times New Roman"/>
          <w:color w:val="auto"/>
          <w:kern w:val="20"/>
          <w:sz w:val="32"/>
          <w:szCs w:val="32"/>
          <w:highlight w:val="none"/>
          <w:u w:val="none"/>
        </w:rPr>
        <w:t>参加考试</w:t>
      </w:r>
      <w:r>
        <w:rPr>
          <w:rFonts w:hint="eastAsia" w:ascii="Times New Roman" w:hAnsi="Times New Roman" w:eastAsia="仿宋_GB2312" w:cs="Times New Roman"/>
          <w:color w:val="auto"/>
          <w:kern w:val="20"/>
          <w:sz w:val="32"/>
          <w:szCs w:val="32"/>
          <w:highlight w:val="none"/>
          <w:u w:val="none"/>
          <w:lang w:val="en-US" w:eastAsia="zh-CN"/>
        </w:rPr>
        <w:t>或主动放弃考试资格而空缺的名额</w:t>
      </w:r>
      <w:r>
        <w:rPr>
          <w:rFonts w:hint="eastAsia" w:ascii="Times New Roman" w:hAnsi="Times New Roman" w:eastAsia="仿宋_GB2312" w:cs="Times New Roman"/>
          <w:color w:val="auto"/>
          <w:kern w:val="20"/>
          <w:sz w:val="32"/>
          <w:szCs w:val="32"/>
          <w:highlight w:val="none"/>
          <w:u w:val="none"/>
          <w:lang w:eastAsia="zh-CN"/>
        </w:rPr>
        <w:t>，</w:t>
      </w:r>
      <w:r>
        <w:rPr>
          <w:rFonts w:hint="eastAsia" w:ascii="Times New Roman" w:hAnsi="Times New Roman" w:eastAsia="仿宋_GB2312" w:cs="Times New Roman"/>
          <w:color w:val="auto"/>
          <w:kern w:val="20"/>
          <w:sz w:val="32"/>
          <w:szCs w:val="32"/>
          <w:highlight w:val="none"/>
          <w:u w:val="none"/>
          <w:lang w:val="en-US" w:eastAsia="zh-CN"/>
        </w:rPr>
        <w:t>不再递补</w:t>
      </w:r>
      <w:r>
        <w:rPr>
          <w:rFonts w:hint="default" w:ascii="Times New Roman" w:hAnsi="Times New Roman" w:eastAsia="仿宋_GB2312" w:cs="Times New Roman"/>
          <w:color w:val="auto"/>
          <w:kern w:val="20"/>
          <w:sz w:val="32"/>
          <w:szCs w:val="32"/>
          <w:highlight w:val="none"/>
          <w:u w:val="none"/>
        </w:rPr>
        <w:t>。</w:t>
      </w:r>
      <w:r>
        <w:rPr>
          <w:rFonts w:hint="eastAsia" w:ascii="Times New Roman" w:hAnsi="Times New Roman" w:eastAsia="仿宋_GB2312" w:cs="Times New Roman"/>
          <w:color w:val="auto"/>
          <w:kern w:val="20"/>
          <w:sz w:val="32"/>
          <w:szCs w:val="32"/>
          <w:highlight w:val="none"/>
          <w:u w:val="none"/>
          <w:lang w:val="en-US" w:eastAsia="zh-CN"/>
        </w:rPr>
        <w:t>温州市第三十一中学医务人员岗位（岗位编号12）第二轮考试方式另行公布，其他岗位第二轮考试方式为</w:t>
      </w:r>
      <w:r>
        <w:rPr>
          <w:rFonts w:hint="default" w:ascii="Times New Roman" w:hAnsi="Times New Roman" w:eastAsia="仿宋_GB2312" w:cs="Times New Roman"/>
          <w:color w:val="auto"/>
          <w:kern w:val="20"/>
          <w:sz w:val="32"/>
          <w:szCs w:val="32"/>
          <w:highlight w:val="none"/>
          <w:u w:val="none"/>
        </w:rPr>
        <w:t>模拟课堂教学考核</w:t>
      </w:r>
      <w:r>
        <w:rPr>
          <w:rFonts w:hint="default" w:ascii="Times New Roman" w:hAnsi="Times New Roman" w:eastAsia="仿宋_GB2312" w:cs="Times New Roman"/>
          <w:color w:val="auto"/>
          <w:kern w:val="20"/>
          <w:sz w:val="32"/>
          <w:szCs w:val="32"/>
          <w:highlight w:val="none"/>
          <w:u w:val="none"/>
          <w:lang w:val="en-US" w:eastAsia="zh-CN"/>
        </w:rPr>
        <w:t>和面试</w:t>
      </w:r>
      <w:r>
        <w:rPr>
          <w:rFonts w:hint="eastAsia" w:ascii="Times New Roman" w:hAnsi="Times New Roman" w:eastAsia="仿宋_GB2312" w:cs="Times New Roman"/>
          <w:color w:val="auto"/>
          <w:kern w:val="20"/>
          <w:sz w:val="32"/>
          <w:szCs w:val="32"/>
          <w:highlight w:val="none"/>
          <w:u w:val="none"/>
          <w:lang w:val="en-US" w:eastAsia="zh-CN"/>
        </w:rPr>
        <w:t>，</w:t>
      </w:r>
      <w:r>
        <w:rPr>
          <w:rFonts w:hint="default" w:ascii="Times New Roman" w:hAnsi="Times New Roman" w:eastAsia="仿宋_GB2312" w:cs="Times New Roman"/>
          <w:color w:val="auto"/>
          <w:kern w:val="20"/>
          <w:sz w:val="32"/>
          <w:szCs w:val="32"/>
          <w:highlight w:val="none"/>
          <w:u w:val="none"/>
        </w:rPr>
        <w:t>满分100分</w:t>
      </w:r>
      <w:r>
        <w:rPr>
          <w:rFonts w:hint="eastAsia" w:ascii="Times New Roman" w:hAnsi="Times New Roman" w:eastAsia="仿宋_GB2312" w:cs="Times New Roman"/>
          <w:color w:val="auto"/>
          <w:kern w:val="20"/>
          <w:sz w:val="32"/>
          <w:szCs w:val="32"/>
          <w:highlight w:val="none"/>
          <w:u w:val="none"/>
          <w:lang w:eastAsia="zh-CN"/>
        </w:rPr>
        <w:t>，</w:t>
      </w:r>
      <w:r>
        <w:rPr>
          <w:rFonts w:hint="eastAsia" w:ascii="Times New Roman" w:hAnsi="Times New Roman" w:eastAsia="仿宋_GB2312" w:cs="Times New Roman"/>
          <w:color w:val="auto"/>
          <w:kern w:val="20"/>
          <w:sz w:val="32"/>
          <w:szCs w:val="32"/>
          <w:highlight w:val="none"/>
          <w:u w:val="none"/>
          <w:lang w:val="en-US" w:eastAsia="zh-CN"/>
        </w:rPr>
        <w:t>取去掉一个最高分和一个最低分后的平均分为最终成绩（四舍五入保留两位小数）。</w:t>
      </w:r>
      <w:r>
        <w:rPr>
          <w:rFonts w:hint="default" w:ascii="Times New Roman" w:hAnsi="Times New Roman" w:eastAsia="仿宋_GB2312" w:cs="Times New Roman"/>
          <w:color w:val="auto"/>
          <w:kern w:val="20"/>
          <w:sz w:val="32"/>
          <w:szCs w:val="32"/>
          <w:highlight w:val="none"/>
          <w:u w:val="none"/>
        </w:rPr>
        <w:t>第二轮考试成绩合格线为7</w:t>
      </w:r>
      <w:r>
        <w:rPr>
          <w:rFonts w:hint="eastAsia" w:ascii="Times New Roman" w:hAnsi="Times New Roman" w:eastAsia="仿宋_GB2312" w:cs="Times New Roman"/>
          <w:color w:val="auto"/>
          <w:kern w:val="20"/>
          <w:sz w:val="32"/>
          <w:szCs w:val="32"/>
          <w:highlight w:val="none"/>
          <w:u w:val="none"/>
          <w:lang w:val="en-US" w:eastAsia="zh-CN"/>
        </w:rPr>
        <w:t>5</w:t>
      </w:r>
      <w:r>
        <w:rPr>
          <w:rFonts w:hint="default" w:ascii="Times New Roman" w:hAnsi="Times New Roman" w:eastAsia="仿宋_GB2312" w:cs="Times New Roman"/>
          <w:color w:val="auto"/>
          <w:kern w:val="20"/>
          <w:sz w:val="32"/>
          <w:szCs w:val="32"/>
          <w:highlight w:val="none"/>
          <w:u w:val="none"/>
        </w:rPr>
        <w:t>分，低于合格线的不予入围</w:t>
      </w:r>
      <w:r>
        <w:rPr>
          <w:rFonts w:hint="default" w:ascii="Times New Roman" w:hAnsi="Times New Roman" w:eastAsia="仿宋_GB2312" w:cs="Times New Roman"/>
          <w:color w:val="auto"/>
          <w:kern w:val="20"/>
          <w:sz w:val="32"/>
          <w:szCs w:val="32"/>
          <w:highlight w:val="none"/>
          <w:u w:val="none"/>
          <w:lang w:eastAsia="zh-CN"/>
        </w:rPr>
        <w:t>，</w:t>
      </w:r>
      <w:r>
        <w:rPr>
          <w:rFonts w:hint="default" w:ascii="Times New Roman" w:hAnsi="Times New Roman" w:eastAsia="仿宋_GB2312" w:cs="Times New Roman"/>
          <w:color w:val="auto"/>
          <w:kern w:val="20"/>
          <w:sz w:val="32"/>
          <w:szCs w:val="32"/>
          <w:highlight w:val="none"/>
          <w:u w:val="none"/>
          <w:lang w:val="en-US" w:eastAsia="zh-CN"/>
        </w:rPr>
        <w:t>不得聘用</w:t>
      </w:r>
      <w:r>
        <w:rPr>
          <w:rFonts w:hint="default" w:ascii="Times New Roman" w:hAnsi="Times New Roman" w:eastAsia="仿宋_GB2312" w:cs="Times New Roman"/>
          <w:color w:val="auto"/>
          <w:kern w:val="20"/>
          <w:sz w:val="32"/>
          <w:szCs w:val="32"/>
          <w:highlight w:val="none"/>
          <w:u w:val="none"/>
        </w:rPr>
        <w:t>。</w:t>
      </w:r>
    </w:p>
    <w:p w14:paraId="45BC2C1B">
      <w:pPr>
        <w:keepNext w:val="0"/>
        <w:keepLines w:val="0"/>
        <w:pageBreakBefore w:val="0"/>
        <w:widowControl w:val="0"/>
        <w:kinsoku/>
        <w:wordWrap/>
        <w:overflowPunct/>
        <w:topLinePunct w:val="0"/>
        <w:autoSpaceDE/>
        <w:autoSpaceDN/>
        <w:bidi w:val="0"/>
        <w:adjustRightInd w:val="0"/>
        <w:snapToGrid w:val="0"/>
        <w:spacing w:after="0" w:line="560" w:lineRule="exact"/>
        <w:ind w:firstLine="643" w:firstLineChars="200"/>
        <w:jc w:val="both"/>
        <w:textAlignment w:val="auto"/>
        <w:rPr>
          <w:rFonts w:hint="default" w:ascii="Times New Roman" w:hAnsi="Times New Roman" w:eastAsia="仿宋_GB2312" w:cs="Times New Roman"/>
          <w:b/>
          <w:bCs/>
          <w:color w:val="auto"/>
          <w:kern w:val="20"/>
          <w:sz w:val="32"/>
          <w:szCs w:val="32"/>
          <w:highlight w:val="none"/>
          <w:u w:val="none"/>
        </w:rPr>
      </w:pPr>
      <w:r>
        <w:rPr>
          <w:rFonts w:hint="default" w:ascii="Times New Roman" w:hAnsi="Times New Roman" w:eastAsia="仿宋_GB2312" w:cs="Times New Roman"/>
          <w:b/>
          <w:bCs/>
          <w:color w:val="auto"/>
          <w:kern w:val="20"/>
          <w:sz w:val="32"/>
          <w:szCs w:val="32"/>
          <w:highlight w:val="none"/>
          <w:u w:val="none"/>
        </w:rPr>
        <w:t>1. 模拟课堂教学考核</w:t>
      </w:r>
    </w:p>
    <w:p w14:paraId="7577FDAD">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仿宋_GB2312" w:cs="Times New Roman"/>
          <w:color w:val="auto"/>
          <w:kern w:val="20"/>
          <w:sz w:val="32"/>
          <w:szCs w:val="32"/>
          <w:highlight w:val="none"/>
          <w:u w:val="none"/>
          <w:lang w:eastAsia="zh-CN"/>
        </w:rPr>
      </w:pPr>
      <w:r>
        <w:rPr>
          <w:rFonts w:hint="default" w:ascii="Times New Roman" w:hAnsi="Times New Roman" w:eastAsia="仿宋_GB2312" w:cs="Times New Roman"/>
          <w:color w:val="auto"/>
          <w:kern w:val="20"/>
          <w:sz w:val="32"/>
          <w:szCs w:val="32"/>
          <w:highlight w:val="none"/>
          <w:u w:val="none"/>
        </w:rPr>
        <w:t>模拟课堂教学</w:t>
      </w:r>
      <w:r>
        <w:rPr>
          <w:rFonts w:hint="eastAsia" w:ascii="Times New Roman" w:hAnsi="Times New Roman" w:eastAsia="仿宋_GB2312" w:cs="Times New Roman"/>
          <w:color w:val="auto"/>
          <w:kern w:val="20"/>
          <w:sz w:val="32"/>
          <w:szCs w:val="32"/>
          <w:highlight w:val="none"/>
          <w:u w:val="none"/>
          <w:lang w:val="en-US" w:eastAsia="zh-CN"/>
        </w:rPr>
        <w:t>考核要求</w:t>
      </w:r>
      <w:r>
        <w:rPr>
          <w:rFonts w:hint="default" w:ascii="Times New Roman" w:hAnsi="Times New Roman" w:eastAsia="仿宋_GB2312" w:cs="Times New Roman"/>
          <w:color w:val="auto"/>
          <w:kern w:val="20"/>
          <w:sz w:val="32"/>
          <w:szCs w:val="32"/>
          <w:highlight w:val="none"/>
          <w:u w:val="none"/>
        </w:rPr>
        <w:t>根据</w:t>
      </w:r>
      <w:r>
        <w:rPr>
          <w:rFonts w:hint="eastAsia" w:ascii="Times New Roman" w:hAnsi="Times New Roman" w:eastAsia="仿宋_GB2312" w:cs="Times New Roman"/>
          <w:color w:val="auto"/>
          <w:kern w:val="20"/>
          <w:sz w:val="32"/>
          <w:szCs w:val="32"/>
          <w:highlight w:val="none"/>
          <w:u w:val="none"/>
          <w:lang w:val="en-US" w:eastAsia="zh-CN"/>
        </w:rPr>
        <w:t>指定的</w:t>
      </w:r>
      <w:r>
        <w:rPr>
          <w:rFonts w:hint="default" w:ascii="Times New Roman" w:hAnsi="Times New Roman" w:eastAsia="仿宋_GB2312" w:cs="Times New Roman"/>
          <w:color w:val="auto"/>
          <w:kern w:val="20"/>
          <w:sz w:val="32"/>
          <w:szCs w:val="32"/>
          <w:highlight w:val="none"/>
          <w:u w:val="none"/>
        </w:rPr>
        <w:t>课题内容确定教学目标，设计教学方案，实施模拟课堂教学（课堂没有学生），考生通过完成相应的教学任务，来表现自己的教学思想、教学能力和教学基本功。备课时间为60分钟，模拟课堂教学1</w:t>
      </w:r>
      <w:r>
        <w:rPr>
          <w:rFonts w:hint="default" w:ascii="Times New Roman" w:hAnsi="Times New Roman" w:eastAsia="仿宋_GB2312" w:cs="Times New Roman"/>
          <w:color w:val="auto"/>
          <w:kern w:val="20"/>
          <w:sz w:val="32"/>
          <w:szCs w:val="32"/>
          <w:highlight w:val="none"/>
          <w:u w:val="none"/>
          <w:lang w:val="en-US" w:eastAsia="zh-CN"/>
        </w:rPr>
        <w:t>2</w:t>
      </w:r>
      <w:r>
        <w:rPr>
          <w:rFonts w:hint="default" w:ascii="Times New Roman" w:hAnsi="Times New Roman" w:eastAsia="仿宋_GB2312" w:cs="Times New Roman"/>
          <w:color w:val="auto"/>
          <w:kern w:val="20"/>
          <w:sz w:val="32"/>
          <w:szCs w:val="32"/>
          <w:highlight w:val="none"/>
          <w:u w:val="none"/>
        </w:rPr>
        <w:t>分钟。</w:t>
      </w:r>
    </w:p>
    <w:p w14:paraId="2C60ABE6">
      <w:pPr>
        <w:keepNext w:val="0"/>
        <w:keepLines w:val="0"/>
        <w:pageBreakBefore w:val="0"/>
        <w:widowControl w:val="0"/>
        <w:kinsoku/>
        <w:wordWrap/>
        <w:overflowPunct/>
        <w:topLinePunct w:val="0"/>
        <w:autoSpaceDE/>
        <w:autoSpaceDN/>
        <w:bidi w:val="0"/>
        <w:adjustRightInd w:val="0"/>
        <w:snapToGrid w:val="0"/>
        <w:spacing w:after="0" w:line="560" w:lineRule="exact"/>
        <w:ind w:firstLine="643" w:firstLineChars="200"/>
        <w:jc w:val="both"/>
        <w:textAlignment w:val="auto"/>
        <w:rPr>
          <w:rFonts w:hint="default" w:ascii="Times New Roman" w:hAnsi="Times New Roman" w:eastAsia="仿宋_GB2312" w:cs="Times New Roman"/>
          <w:b/>
          <w:bCs/>
          <w:color w:val="auto"/>
          <w:kern w:val="20"/>
          <w:sz w:val="32"/>
          <w:szCs w:val="32"/>
          <w:highlight w:val="none"/>
          <w:u w:val="none"/>
          <w:lang w:val="en-US" w:eastAsia="zh-CN"/>
        </w:rPr>
      </w:pPr>
      <w:r>
        <w:rPr>
          <w:rFonts w:hint="default" w:ascii="Times New Roman" w:hAnsi="Times New Roman" w:eastAsia="仿宋_GB2312" w:cs="Times New Roman"/>
          <w:b/>
          <w:bCs/>
          <w:color w:val="auto"/>
          <w:kern w:val="20"/>
          <w:sz w:val="32"/>
          <w:szCs w:val="32"/>
          <w:highlight w:val="none"/>
          <w:u w:val="none"/>
        </w:rPr>
        <w:t xml:space="preserve">2. </w:t>
      </w:r>
      <w:r>
        <w:rPr>
          <w:rFonts w:hint="default" w:ascii="Times New Roman" w:hAnsi="Times New Roman" w:eastAsia="仿宋_GB2312" w:cs="Times New Roman"/>
          <w:b/>
          <w:bCs/>
          <w:color w:val="auto"/>
          <w:kern w:val="20"/>
          <w:sz w:val="32"/>
          <w:szCs w:val="32"/>
          <w:highlight w:val="none"/>
          <w:u w:val="none"/>
          <w:lang w:val="en-US" w:eastAsia="zh-CN"/>
        </w:rPr>
        <w:t>面试</w:t>
      </w:r>
    </w:p>
    <w:p w14:paraId="22A73E13">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仿宋_GB2312" w:cs="Times New Roman"/>
          <w:color w:val="auto"/>
          <w:kern w:val="20"/>
          <w:sz w:val="32"/>
          <w:szCs w:val="32"/>
          <w:highlight w:val="none"/>
          <w:u w:val="none"/>
        </w:rPr>
      </w:pPr>
      <w:r>
        <w:rPr>
          <w:rFonts w:hint="default" w:ascii="Times New Roman" w:hAnsi="Times New Roman" w:eastAsia="仿宋_GB2312" w:cs="Times New Roman"/>
          <w:color w:val="auto"/>
          <w:kern w:val="20"/>
          <w:sz w:val="32"/>
          <w:szCs w:val="32"/>
          <w:highlight w:val="none"/>
          <w:u w:val="none"/>
          <w:lang w:val="en-US" w:eastAsia="zh-CN"/>
        </w:rPr>
        <w:t>考生根据指定的题目回答问题，</w:t>
      </w:r>
      <w:r>
        <w:rPr>
          <w:rFonts w:hint="default" w:ascii="Times New Roman" w:hAnsi="Times New Roman" w:eastAsia="仿宋_GB2312" w:cs="Times New Roman"/>
          <w:color w:val="auto"/>
          <w:kern w:val="20"/>
          <w:sz w:val="32"/>
          <w:szCs w:val="32"/>
          <w:highlight w:val="none"/>
          <w:u w:val="none"/>
        </w:rPr>
        <w:t>具体</w:t>
      </w:r>
      <w:r>
        <w:rPr>
          <w:rFonts w:hint="default" w:ascii="Times New Roman" w:hAnsi="Times New Roman" w:eastAsia="仿宋_GB2312" w:cs="Times New Roman"/>
          <w:color w:val="auto"/>
          <w:kern w:val="20"/>
          <w:sz w:val="32"/>
          <w:szCs w:val="32"/>
          <w:highlight w:val="none"/>
          <w:u w:val="none"/>
          <w:lang w:val="en-US" w:eastAsia="zh-CN"/>
        </w:rPr>
        <w:t>方式和答题时间以现场公布的</w:t>
      </w:r>
      <w:r>
        <w:rPr>
          <w:rFonts w:hint="default" w:ascii="Times New Roman" w:hAnsi="Times New Roman" w:eastAsia="仿宋_GB2312" w:cs="Times New Roman"/>
          <w:color w:val="auto"/>
          <w:kern w:val="20"/>
          <w:sz w:val="32"/>
          <w:szCs w:val="32"/>
          <w:highlight w:val="none"/>
          <w:u w:val="none"/>
        </w:rPr>
        <w:t>方案</w:t>
      </w:r>
      <w:r>
        <w:rPr>
          <w:rFonts w:hint="default" w:ascii="Times New Roman" w:hAnsi="Times New Roman" w:eastAsia="仿宋_GB2312" w:cs="Times New Roman"/>
          <w:color w:val="auto"/>
          <w:kern w:val="20"/>
          <w:sz w:val="32"/>
          <w:szCs w:val="32"/>
          <w:highlight w:val="none"/>
          <w:u w:val="none"/>
          <w:lang w:val="en-US" w:eastAsia="zh-CN"/>
        </w:rPr>
        <w:t>为准</w:t>
      </w:r>
      <w:r>
        <w:rPr>
          <w:rFonts w:hint="default" w:ascii="Times New Roman" w:hAnsi="Times New Roman" w:eastAsia="仿宋_GB2312" w:cs="Times New Roman"/>
          <w:color w:val="auto"/>
          <w:kern w:val="20"/>
          <w:sz w:val="32"/>
          <w:szCs w:val="32"/>
          <w:highlight w:val="none"/>
          <w:u w:val="none"/>
        </w:rPr>
        <w:t>。</w:t>
      </w:r>
    </w:p>
    <w:p w14:paraId="106CE59F">
      <w:pPr>
        <w:keepNext w:val="0"/>
        <w:keepLines w:val="0"/>
        <w:pageBreakBefore w:val="0"/>
        <w:widowControl w:val="0"/>
        <w:kinsoku/>
        <w:wordWrap/>
        <w:overflowPunct/>
        <w:topLinePunct w:val="0"/>
        <w:autoSpaceDE/>
        <w:autoSpaceDN/>
        <w:bidi w:val="0"/>
        <w:adjustRightInd w:val="0"/>
        <w:snapToGrid w:val="0"/>
        <w:spacing w:after="0" w:line="560" w:lineRule="exact"/>
        <w:ind w:firstLine="643" w:firstLineChars="200"/>
        <w:jc w:val="both"/>
        <w:textAlignment w:val="auto"/>
        <w:rPr>
          <w:rFonts w:hint="default" w:ascii="Times New Roman" w:hAnsi="Times New Roman" w:eastAsia="仿宋_GB2312" w:cs="Times New Roman"/>
          <w:b/>
          <w:color w:val="auto"/>
          <w:kern w:val="20"/>
          <w:sz w:val="32"/>
          <w:szCs w:val="32"/>
          <w:highlight w:val="none"/>
          <w:u w:val="none"/>
          <w:lang w:val="en-US" w:eastAsia="zh-CN"/>
        </w:rPr>
      </w:pPr>
      <w:r>
        <w:rPr>
          <w:rFonts w:hint="default" w:ascii="Times New Roman" w:hAnsi="Times New Roman" w:eastAsia="仿宋_GB2312" w:cs="Times New Roman"/>
          <w:b/>
          <w:color w:val="auto"/>
          <w:kern w:val="20"/>
          <w:sz w:val="32"/>
          <w:szCs w:val="32"/>
          <w:highlight w:val="none"/>
          <w:u w:val="none"/>
        </w:rPr>
        <w:t>（八）成绩</w:t>
      </w:r>
      <w:r>
        <w:rPr>
          <w:rFonts w:hint="eastAsia" w:ascii="Times New Roman" w:hAnsi="Times New Roman" w:eastAsia="仿宋_GB2312" w:cs="Times New Roman"/>
          <w:b/>
          <w:color w:val="auto"/>
          <w:kern w:val="20"/>
          <w:sz w:val="32"/>
          <w:szCs w:val="32"/>
          <w:highlight w:val="none"/>
          <w:u w:val="none"/>
          <w:lang w:val="en-US" w:eastAsia="zh-CN"/>
        </w:rPr>
        <w:t>计算方式</w:t>
      </w:r>
    </w:p>
    <w:p w14:paraId="4C5979D9">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仿宋_GB2312" w:cs="Times New Roman"/>
          <w:color w:val="auto"/>
          <w:kern w:val="20"/>
          <w:sz w:val="32"/>
          <w:szCs w:val="32"/>
          <w:highlight w:val="none"/>
          <w:u w:val="none"/>
        </w:rPr>
      </w:pPr>
      <w:bookmarkStart w:id="4" w:name="_Hlk516842457"/>
      <w:r>
        <w:rPr>
          <w:rFonts w:hint="default" w:ascii="Times New Roman" w:hAnsi="Times New Roman" w:eastAsia="仿宋_GB2312" w:cs="Times New Roman"/>
          <w:color w:val="auto"/>
          <w:kern w:val="20"/>
          <w:sz w:val="32"/>
          <w:szCs w:val="32"/>
          <w:highlight w:val="none"/>
          <w:u w:val="none"/>
        </w:rPr>
        <w:t>考试总成绩满分为100分，第一轮考试成绩占30%、第二轮考试成绩占70%。各轮考试分数均计算到小数点后两位，尾数四舍五入。考试成绩在报名系统内公布，报考人员可登</w:t>
      </w:r>
      <w:r>
        <w:rPr>
          <w:rFonts w:hint="default" w:ascii="Times New Roman" w:hAnsi="Times New Roman" w:eastAsia="仿宋_GB2312" w:cs="Times New Roman"/>
          <w:color w:val="auto"/>
          <w:kern w:val="20"/>
          <w:sz w:val="32"/>
          <w:szCs w:val="32"/>
          <w:highlight w:val="none"/>
          <w:u w:val="none"/>
          <w:lang w:eastAsia="zh-CN"/>
        </w:rPr>
        <w:t>录</w:t>
      </w:r>
      <w:r>
        <w:rPr>
          <w:rFonts w:hint="default" w:ascii="Times New Roman" w:hAnsi="Times New Roman" w:eastAsia="仿宋_GB2312" w:cs="Times New Roman"/>
          <w:color w:val="auto"/>
          <w:kern w:val="20"/>
          <w:sz w:val="32"/>
          <w:szCs w:val="32"/>
          <w:highlight w:val="none"/>
          <w:u w:val="none"/>
        </w:rPr>
        <w:t>查询。</w:t>
      </w:r>
    </w:p>
    <w:bookmarkEnd w:id="4"/>
    <w:p w14:paraId="1C571878">
      <w:pPr>
        <w:keepNext w:val="0"/>
        <w:keepLines w:val="0"/>
        <w:pageBreakBefore w:val="0"/>
        <w:widowControl w:val="0"/>
        <w:kinsoku/>
        <w:wordWrap/>
        <w:overflowPunct/>
        <w:topLinePunct w:val="0"/>
        <w:autoSpaceDE/>
        <w:autoSpaceDN/>
        <w:bidi w:val="0"/>
        <w:adjustRightInd w:val="0"/>
        <w:snapToGrid w:val="0"/>
        <w:spacing w:after="0" w:line="560" w:lineRule="exact"/>
        <w:ind w:firstLine="643" w:firstLineChars="200"/>
        <w:jc w:val="both"/>
        <w:textAlignment w:val="auto"/>
        <w:rPr>
          <w:rFonts w:hint="default" w:ascii="Times New Roman" w:hAnsi="Times New Roman" w:eastAsia="仿宋_GB2312" w:cs="Times New Roman"/>
          <w:b/>
          <w:color w:val="auto"/>
          <w:kern w:val="20"/>
          <w:sz w:val="32"/>
          <w:szCs w:val="32"/>
          <w:highlight w:val="none"/>
          <w:u w:val="none"/>
        </w:rPr>
      </w:pPr>
      <w:bookmarkStart w:id="5" w:name="_Hlk516842497"/>
      <w:r>
        <w:rPr>
          <w:rFonts w:hint="default" w:ascii="Times New Roman" w:hAnsi="Times New Roman" w:eastAsia="仿宋_GB2312" w:cs="Times New Roman"/>
          <w:b/>
          <w:color w:val="auto"/>
          <w:kern w:val="20"/>
          <w:sz w:val="32"/>
          <w:szCs w:val="32"/>
          <w:highlight w:val="none"/>
          <w:u w:val="none"/>
        </w:rPr>
        <w:t>（九）体检</w:t>
      </w:r>
    </w:p>
    <w:p w14:paraId="4577987A">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仿宋_GB2312" w:cs="Times New Roman"/>
          <w:color w:val="auto"/>
          <w:kern w:val="20"/>
          <w:sz w:val="32"/>
          <w:szCs w:val="32"/>
          <w:highlight w:val="none"/>
          <w:u w:val="none"/>
        </w:rPr>
      </w:pPr>
      <w:r>
        <w:rPr>
          <w:rFonts w:hint="default" w:ascii="Times New Roman" w:hAnsi="Times New Roman" w:eastAsia="仿宋_GB2312" w:cs="Times New Roman"/>
          <w:color w:val="auto"/>
          <w:kern w:val="20"/>
          <w:sz w:val="32"/>
          <w:szCs w:val="32"/>
          <w:highlight w:val="none"/>
          <w:u w:val="none"/>
        </w:rPr>
        <w:t>根据考试总成绩，按岗位数1</w:t>
      </w:r>
      <w:r>
        <w:rPr>
          <w:rFonts w:hint="default" w:ascii="Times New Roman" w:hAnsi="Times New Roman" w:eastAsia="仿宋_GB2312" w:cs="Times New Roman"/>
          <w:color w:val="auto"/>
          <w:kern w:val="20"/>
          <w:sz w:val="32"/>
          <w:szCs w:val="32"/>
          <w:highlight w:val="none"/>
          <w:u w:val="none"/>
          <w:lang w:val="en-US" w:eastAsia="zh-CN"/>
        </w:rPr>
        <w:t>:</w:t>
      </w:r>
      <w:r>
        <w:rPr>
          <w:rFonts w:hint="default" w:ascii="Times New Roman" w:hAnsi="Times New Roman" w:eastAsia="仿宋_GB2312" w:cs="Times New Roman"/>
          <w:color w:val="auto"/>
          <w:kern w:val="20"/>
          <w:sz w:val="32"/>
          <w:szCs w:val="32"/>
          <w:highlight w:val="none"/>
          <w:u w:val="none"/>
        </w:rPr>
        <w:t>1确定参加体检人员，并在</w:t>
      </w:r>
      <w:r>
        <w:rPr>
          <w:rFonts w:hint="eastAsia" w:ascii="Times New Roman" w:hAnsi="Times New Roman" w:eastAsia="仿宋_GB2312" w:cs="Times New Roman"/>
          <w:color w:val="auto"/>
          <w:kern w:val="20"/>
          <w:sz w:val="32"/>
          <w:szCs w:val="32"/>
          <w:highlight w:val="none"/>
          <w:u w:val="none"/>
          <w:lang w:eastAsia="zh-CN"/>
        </w:rPr>
        <w:t>温州教育人才网</w:t>
      </w:r>
      <w:r>
        <w:rPr>
          <w:rFonts w:hint="default" w:ascii="Times New Roman" w:hAnsi="Times New Roman" w:eastAsia="仿宋_GB2312" w:cs="Times New Roman"/>
          <w:color w:val="auto"/>
          <w:kern w:val="20"/>
          <w:sz w:val="32"/>
          <w:szCs w:val="32"/>
          <w:highlight w:val="none"/>
          <w:u w:val="none"/>
        </w:rPr>
        <w:t>公布。如遇总成绩同分的，以第二轮考试成绩高者优先</w:t>
      </w:r>
      <w:r>
        <w:rPr>
          <w:rFonts w:hint="default" w:ascii="Times New Roman" w:hAnsi="Times New Roman" w:eastAsia="仿宋_GB2312" w:cs="Times New Roman"/>
          <w:color w:val="auto"/>
          <w:kern w:val="20"/>
          <w:sz w:val="32"/>
          <w:szCs w:val="32"/>
          <w:highlight w:val="none"/>
          <w:u w:val="none"/>
          <w:lang w:eastAsia="zh-CN"/>
        </w:rPr>
        <w:t>，</w:t>
      </w:r>
      <w:r>
        <w:rPr>
          <w:rFonts w:hint="default" w:ascii="Times New Roman" w:hAnsi="Times New Roman" w:eastAsia="仿宋_GB2312" w:cs="Times New Roman"/>
          <w:color w:val="auto"/>
          <w:kern w:val="20"/>
          <w:sz w:val="32"/>
          <w:szCs w:val="32"/>
          <w:highlight w:val="none"/>
          <w:u w:val="none"/>
          <w:lang w:val="en-US" w:eastAsia="zh-CN"/>
        </w:rPr>
        <w:t>如两轮成绩均相同，另行加试，加试方案另行通知</w:t>
      </w:r>
      <w:r>
        <w:rPr>
          <w:rFonts w:hint="default" w:ascii="Times New Roman" w:hAnsi="Times New Roman" w:eastAsia="仿宋_GB2312" w:cs="Times New Roman"/>
          <w:color w:val="auto"/>
          <w:kern w:val="20"/>
          <w:sz w:val="32"/>
          <w:szCs w:val="32"/>
          <w:highlight w:val="none"/>
          <w:u w:val="none"/>
        </w:rPr>
        <w:t>。入围体检人员</w:t>
      </w:r>
      <w:r>
        <w:rPr>
          <w:rFonts w:hint="eastAsia" w:ascii="Times New Roman" w:hAnsi="Times New Roman" w:eastAsia="仿宋_GB2312" w:cs="Times New Roman"/>
          <w:color w:val="auto"/>
          <w:kern w:val="20"/>
          <w:sz w:val="32"/>
          <w:szCs w:val="32"/>
          <w:highlight w:val="none"/>
          <w:u w:val="none"/>
          <w:lang w:val="en-US" w:eastAsia="zh-CN"/>
        </w:rPr>
        <w:t>须</w:t>
      </w:r>
      <w:r>
        <w:rPr>
          <w:rFonts w:hint="default" w:ascii="Times New Roman" w:hAnsi="Times New Roman" w:eastAsia="仿宋_GB2312" w:cs="Times New Roman"/>
          <w:color w:val="auto"/>
          <w:kern w:val="20"/>
          <w:sz w:val="32"/>
          <w:szCs w:val="32"/>
          <w:highlight w:val="none"/>
          <w:u w:val="none"/>
        </w:rPr>
        <w:t>按规定时间、地点和要求，携带</w:t>
      </w:r>
      <w:r>
        <w:rPr>
          <w:rFonts w:hint="eastAsia" w:ascii="Times New Roman" w:hAnsi="Times New Roman" w:eastAsia="仿宋_GB2312" w:cs="Times New Roman"/>
          <w:color w:val="auto"/>
          <w:kern w:val="20"/>
          <w:sz w:val="32"/>
          <w:szCs w:val="32"/>
          <w:highlight w:val="none"/>
          <w:u w:val="none"/>
          <w:lang w:val="en-US" w:eastAsia="zh-CN"/>
        </w:rPr>
        <w:t>本人</w:t>
      </w:r>
      <w:r>
        <w:rPr>
          <w:rFonts w:hint="default" w:ascii="Times New Roman" w:hAnsi="Times New Roman" w:eastAsia="仿宋_GB2312" w:cs="Times New Roman"/>
          <w:color w:val="auto"/>
          <w:kern w:val="20"/>
          <w:sz w:val="32"/>
          <w:szCs w:val="32"/>
          <w:highlight w:val="none"/>
          <w:u w:val="none"/>
        </w:rPr>
        <w:t>身份证参加体检，体检费用自理。体检按照《关于修订</w:t>
      </w:r>
      <w:r>
        <w:rPr>
          <w:rFonts w:hint="eastAsia" w:ascii="Times New Roman" w:hAnsi="Times New Roman" w:eastAsia="仿宋_GB2312" w:cs="Times New Roman"/>
          <w:color w:val="auto"/>
          <w:kern w:val="20"/>
          <w:sz w:val="32"/>
          <w:szCs w:val="32"/>
          <w:highlight w:val="none"/>
          <w:u w:val="none"/>
          <w:lang w:val="en-US" w:eastAsia="zh-CN"/>
        </w:rPr>
        <w:t>&lt;</w:t>
      </w:r>
      <w:r>
        <w:rPr>
          <w:rFonts w:hint="default" w:ascii="Times New Roman" w:hAnsi="Times New Roman" w:eastAsia="仿宋_GB2312" w:cs="Times New Roman"/>
          <w:color w:val="auto"/>
          <w:kern w:val="20"/>
          <w:sz w:val="32"/>
          <w:szCs w:val="32"/>
          <w:highlight w:val="none"/>
          <w:u w:val="none"/>
        </w:rPr>
        <w:t>公务员录用体检通用标准（试行）</w:t>
      </w:r>
      <w:r>
        <w:rPr>
          <w:rFonts w:hint="eastAsia" w:ascii="Times New Roman" w:hAnsi="Times New Roman" w:eastAsia="仿宋_GB2312" w:cs="Times New Roman"/>
          <w:color w:val="auto"/>
          <w:kern w:val="20"/>
          <w:sz w:val="32"/>
          <w:szCs w:val="32"/>
          <w:highlight w:val="none"/>
          <w:u w:val="none"/>
          <w:lang w:val="en-US" w:eastAsia="zh-CN"/>
        </w:rPr>
        <w:t>&gt;</w:t>
      </w:r>
      <w:r>
        <w:rPr>
          <w:rFonts w:hint="default" w:ascii="Times New Roman" w:hAnsi="Times New Roman" w:eastAsia="仿宋_GB2312" w:cs="Times New Roman"/>
          <w:color w:val="auto"/>
          <w:kern w:val="20"/>
          <w:sz w:val="32"/>
          <w:szCs w:val="32"/>
          <w:highlight w:val="none"/>
          <w:u w:val="none"/>
        </w:rPr>
        <w:t>及</w:t>
      </w:r>
      <w:r>
        <w:rPr>
          <w:rFonts w:hint="eastAsia" w:ascii="Times New Roman" w:hAnsi="Times New Roman" w:eastAsia="仿宋_GB2312" w:cs="Times New Roman"/>
          <w:color w:val="auto"/>
          <w:kern w:val="20"/>
          <w:sz w:val="32"/>
          <w:szCs w:val="32"/>
          <w:highlight w:val="none"/>
          <w:u w:val="none"/>
          <w:lang w:val="en-US" w:eastAsia="zh-CN"/>
        </w:rPr>
        <w:t>&lt;</w:t>
      </w:r>
      <w:r>
        <w:rPr>
          <w:rFonts w:hint="default" w:ascii="Times New Roman" w:hAnsi="Times New Roman" w:eastAsia="仿宋_GB2312" w:cs="Times New Roman"/>
          <w:color w:val="auto"/>
          <w:kern w:val="20"/>
          <w:sz w:val="32"/>
          <w:szCs w:val="32"/>
          <w:highlight w:val="none"/>
          <w:u w:val="none"/>
        </w:rPr>
        <w:t>公务员录用体检操作手册（试行）</w:t>
      </w:r>
      <w:r>
        <w:rPr>
          <w:rFonts w:hint="eastAsia" w:ascii="Times New Roman" w:hAnsi="Times New Roman" w:eastAsia="仿宋_GB2312" w:cs="Times New Roman"/>
          <w:color w:val="auto"/>
          <w:kern w:val="20"/>
          <w:sz w:val="32"/>
          <w:szCs w:val="32"/>
          <w:highlight w:val="none"/>
          <w:u w:val="none"/>
          <w:lang w:val="en-US" w:eastAsia="zh-CN"/>
        </w:rPr>
        <w:t>&gt;</w:t>
      </w:r>
      <w:r>
        <w:rPr>
          <w:rFonts w:hint="default" w:ascii="Times New Roman" w:hAnsi="Times New Roman" w:eastAsia="仿宋_GB2312" w:cs="Times New Roman"/>
          <w:color w:val="auto"/>
          <w:kern w:val="20"/>
          <w:sz w:val="32"/>
          <w:szCs w:val="32"/>
          <w:highlight w:val="none"/>
          <w:u w:val="none"/>
        </w:rPr>
        <w:t>有关内容的通知》</w:t>
      </w:r>
      <w:r>
        <w:rPr>
          <w:rFonts w:hint="eastAsia" w:ascii="Times New Roman" w:hAnsi="Times New Roman" w:eastAsia="仿宋_GB2312" w:cs="Times New Roman"/>
          <w:color w:val="auto"/>
          <w:kern w:val="20"/>
          <w:sz w:val="32"/>
          <w:szCs w:val="32"/>
          <w:highlight w:val="none"/>
          <w:u w:val="none"/>
          <w:lang w:eastAsia="zh-CN"/>
        </w:rPr>
        <w:t>（</w:t>
      </w:r>
      <w:r>
        <w:rPr>
          <w:rFonts w:hint="default" w:ascii="Times New Roman" w:hAnsi="Times New Roman" w:eastAsia="仿宋_GB2312" w:cs="Times New Roman"/>
          <w:color w:val="auto"/>
          <w:kern w:val="20"/>
          <w:sz w:val="32"/>
          <w:szCs w:val="32"/>
          <w:highlight w:val="none"/>
          <w:u w:val="none"/>
        </w:rPr>
        <w:t>人社部发〔2016</w:t>
      </w:r>
      <w:r>
        <w:rPr>
          <w:rFonts w:hint="eastAsia" w:ascii="Times New Roman" w:hAnsi="Times New Roman" w:eastAsia="仿宋_GB2312" w:cs="Times New Roman"/>
          <w:color w:val="auto"/>
          <w:kern w:val="20"/>
          <w:sz w:val="32"/>
          <w:szCs w:val="32"/>
          <w:highlight w:val="none"/>
          <w:u w:val="none"/>
          <w:lang w:val="en-US" w:eastAsia="zh-CN"/>
        </w:rPr>
        <w:t>〕</w:t>
      </w:r>
      <w:r>
        <w:rPr>
          <w:rFonts w:hint="default" w:ascii="Times New Roman" w:hAnsi="Times New Roman" w:eastAsia="仿宋_GB2312" w:cs="Times New Roman"/>
          <w:color w:val="auto"/>
          <w:kern w:val="20"/>
          <w:sz w:val="32"/>
          <w:szCs w:val="32"/>
          <w:highlight w:val="none"/>
          <w:u w:val="none"/>
        </w:rPr>
        <w:t>140号）政策执行。报考人员不按规定时间、地点参加体检的，视作放弃体检。</w:t>
      </w:r>
      <w:r>
        <w:rPr>
          <w:rFonts w:hint="default" w:ascii="Times New Roman" w:hAnsi="Times New Roman" w:eastAsia="仿宋_GB2312" w:cs="Times New Roman"/>
          <w:color w:val="auto"/>
          <w:kern w:val="20"/>
          <w:sz w:val="32"/>
          <w:szCs w:val="32"/>
          <w:highlight w:val="none"/>
          <w:u w:val="none"/>
          <w:lang w:val="en-US" w:eastAsia="zh-CN"/>
        </w:rPr>
        <w:t>如有考生放弃体检或</w:t>
      </w:r>
      <w:r>
        <w:rPr>
          <w:rFonts w:hint="default" w:ascii="Times New Roman" w:hAnsi="Times New Roman" w:eastAsia="仿宋_GB2312" w:cs="Times New Roman"/>
          <w:color w:val="auto"/>
          <w:kern w:val="20"/>
          <w:sz w:val="32"/>
          <w:szCs w:val="32"/>
          <w:highlight w:val="none"/>
          <w:u w:val="none"/>
        </w:rPr>
        <w:t>体检不合格</w:t>
      </w:r>
      <w:r>
        <w:rPr>
          <w:rFonts w:hint="default" w:ascii="Times New Roman" w:hAnsi="Times New Roman" w:eastAsia="仿宋_GB2312" w:cs="Times New Roman"/>
          <w:color w:val="auto"/>
          <w:kern w:val="20"/>
          <w:sz w:val="32"/>
          <w:szCs w:val="32"/>
          <w:highlight w:val="none"/>
          <w:u w:val="none"/>
          <w:lang w:val="en-US" w:eastAsia="zh-CN"/>
        </w:rPr>
        <w:t>的</w:t>
      </w:r>
      <w:r>
        <w:rPr>
          <w:rFonts w:hint="eastAsia" w:ascii="Times New Roman" w:hAnsi="Times New Roman" w:eastAsia="仿宋_GB2312" w:cs="Times New Roman"/>
          <w:color w:val="auto"/>
          <w:kern w:val="20"/>
          <w:sz w:val="32"/>
          <w:szCs w:val="32"/>
          <w:highlight w:val="none"/>
          <w:u w:val="none"/>
          <w:lang w:val="en-US" w:eastAsia="zh-CN"/>
        </w:rPr>
        <w:t>，从符合要求的考生中</w:t>
      </w:r>
      <w:r>
        <w:rPr>
          <w:rFonts w:hint="default" w:ascii="Times New Roman" w:hAnsi="Times New Roman" w:eastAsia="仿宋_GB2312" w:cs="Times New Roman"/>
          <w:color w:val="auto"/>
          <w:kern w:val="20"/>
          <w:sz w:val="32"/>
          <w:szCs w:val="32"/>
          <w:highlight w:val="none"/>
          <w:u w:val="none"/>
        </w:rPr>
        <w:t>按考试总成绩从高到低</w:t>
      </w:r>
      <w:r>
        <w:rPr>
          <w:rFonts w:hint="eastAsia" w:ascii="Times New Roman" w:hAnsi="Times New Roman" w:eastAsia="仿宋_GB2312" w:cs="Times New Roman"/>
          <w:color w:val="auto"/>
          <w:kern w:val="20"/>
          <w:sz w:val="32"/>
          <w:szCs w:val="32"/>
          <w:highlight w:val="none"/>
          <w:u w:val="none"/>
          <w:lang w:val="en-US" w:eastAsia="zh-CN"/>
        </w:rPr>
        <w:t>依次</w:t>
      </w:r>
      <w:r>
        <w:rPr>
          <w:rFonts w:hint="default" w:ascii="Times New Roman" w:hAnsi="Times New Roman" w:eastAsia="仿宋_GB2312" w:cs="Times New Roman"/>
          <w:color w:val="auto"/>
          <w:kern w:val="20"/>
          <w:sz w:val="32"/>
          <w:szCs w:val="32"/>
          <w:highlight w:val="none"/>
          <w:u w:val="none"/>
        </w:rPr>
        <w:t>递补。</w:t>
      </w:r>
      <w:bookmarkEnd w:id="5"/>
    </w:p>
    <w:p w14:paraId="705B9FC3">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3" w:firstLineChars="200"/>
        <w:jc w:val="both"/>
        <w:textAlignment w:val="auto"/>
        <w:rPr>
          <w:rFonts w:hint="default" w:ascii="Times New Roman" w:hAnsi="Times New Roman" w:eastAsia="仿宋_GB2312" w:cs="Times New Roman"/>
          <w:b/>
          <w:color w:val="auto"/>
          <w:kern w:val="20"/>
          <w:sz w:val="32"/>
          <w:szCs w:val="32"/>
          <w:highlight w:val="none"/>
          <w:u w:val="none"/>
          <w:lang w:val="en-US" w:eastAsia="zh-CN"/>
        </w:rPr>
      </w:pPr>
      <w:r>
        <w:rPr>
          <w:rFonts w:hint="default" w:ascii="Times New Roman" w:hAnsi="Times New Roman" w:eastAsia="仿宋_GB2312" w:cs="Times New Roman"/>
          <w:b/>
          <w:color w:val="auto"/>
          <w:kern w:val="20"/>
          <w:sz w:val="32"/>
          <w:szCs w:val="32"/>
          <w:highlight w:val="none"/>
          <w:u w:val="none"/>
          <w:lang w:val="en-US" w:eastAsia="zh-CN"/>
        </w:rPr>
        <w:t>（十）</w:t>
      </w:r>
      <w:r>
        <w:rPr>
          <w:rFonts w:hint="eastAsia" w:ascii="Times New Roman" w:hAnsi="Times New Roman" w:eastAsia="仿宋_GB2312" w:cs="Times New Roman"/>
          <w:b/>
          <w:color w:val="auto"/>
          <w:kern w:val="20"/>
          <w:sz w:val="32"/>
          <w:szCs w:val="32"/>
          <w:highlight w:val="none"/>
          <w:u w:val="none"/>
          <w:lang w:val="en-US" w:eastAsia="zh-CN"/>
        </w:rPr>
        <w:t>考察</w:t>
      </w:r>
    </w:p>
    <w:p w14:paraId="52819C2B">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仿宋_GB2312" w:cs="Times New Roman"/>
          <w:b w:val="0"/>
          <w:bCs/>
          <w:color w:val="auto"/>
          <w:kern w:val="20"/>
          <w:sz w:val="32"/>
          <w:szCs w:val="32"/>
          <w:highlight w:val="none"/>
          <w:u w:val="none"/>
          <w:lang w:val="en-US" w:eastAsia="zh-CN"/>
        </w:rPr>
      </w:pPr>
      <w:r>
        <w:rPr>
          <w:rFonts w:hint="eastAsia" w:ascii="Times New Roman" w:hAnsi="Times New Roman" w:eastAsia="仿宋_GB2312" w:cs="Times New Roman"/>
          <w:b w:val="0"/>
          <w:bCs/>
          <w:color w:val="auto"/>
          <w:kern w:val="20"/>
          <w:sz w:val="32"/>
          <w:szCs w:val="32"/>
          <w:highlight w:val="none"/>
          <w:u w:val="none"/>
          <w:lang w:val="en-US" w:eastAsia="zh-CN"/>
        </w:rPr>
        <w:t>考察</w:t>
      </w:r>
      <w:r>
        <w:rPr>
          <w:rFonts w:hint="default" w:ascii="Times New Roman" w:hAnsi="Times New Roman" w:eastAsia="仿宋_GB2312" w:cs="Times New Roman"/>
          <w:b w:val="0"/>
          <w:bCs/>
          <w:color w:val="auto"/>
          <w:kern w:val="20"/>
          <w:sz w:val="32"/>
          <w:szCs w:val="32"/>
          <w:highlight w:val="none"/>
          <w:u w:val="none"/>
          <w:lang w:val="en-US" w:eastAsia="zh-CN"/>
        </w:rPr>
        <w:t>由用人单位及其上级主管部门负责组织，</w:t>
      </w:r>
      <w:r>
        <w:rPr>
          <w:rFonts w:hint="eastAsia" w:ascii="Times New Roman" w:hAnsi="Times New Roman" w:eastAsia="仿宋_GB2312" w:cs="Times New Roman"/>
          <w:b w:val="0"/>
          <w:bCs/>
          <w:color w:val="auto"/>
          <w:kern w:val="20"/>
          <w:sz w:val="32"/>
          <w:szCs w:val="32"/>
          <w:highlight w:val="none"/>
          <w:u w:val="none"/>
          <w:lang w:val="en-US" w:eastAsia="zh-CN"/>
        </w:rPr>
        <w:t>考察</w:t>
      </w:r>
      <w:r>
        <w:rPr>
          <w:rFonts w:hint="default" w:ascii="Times New Roman" w:hAnsi="Times New Roman" w:eastAsia="仿宋_GB2312" w:cs="Times New Roman"/>
          <w:b w:val="0"/>
          <w:bCs/>
          <w:color w:val="auto"/>
          <w:kern w:val="20"/>
          <w:sz w:val="32"/>
          <w:szCs w:val="32"/>
          <w:highlight w:val="none"/>
          <w:u w:val="none"/>
          <w:lang w:val="en-US" w:eastAsia="zh-CN"/>
        </w:rPr>
        <w:t>内容主要为考生的思想政治表现、道德</w:t>
      </w:r>
      <w:r>
        <w:rPr>
          <w:rFonts w:hint="eastAsia" w:ascii="Times New Roman" w:hAnsi="Times New Roman" w:eastAsia="仿宋_GB2312" w:cs="Times New Roman"/>
          <w:b w:val="0"/>
          <w:bCs/>
          <w:color w:val="auto"/>
          <w:kern w:val="20"/>
          <w:sz w:val="32"/>
          <w:szCs w:val="32"/>
          <w:highlight w:val="none"/>
          <w:u w:val="none"/>
          <w:lang w:val="en-US" w:eastAsia="zh-CN"/>
        </w:rPr>
        <w:t>品行、能力素质</w:t>
      </w:r>
      <w:r>
        <w:rPr>
          <w:rFonts w:hint="default" w:ascii="Times New Roman" w:hAnsi="Times New Roman" w:eastAsia="仿宋_GB2312" w:cs="Times New Roman"/>
          <w:b w:val="0"/>
          <w:bCs/>
          <w:color w:val="auto"/>
          <w:kern w:val="20"/>
          <w:sz w:val="32"/>
          <w:szCs w:val="32"/>
          <w:highlight w:val="none"/>
          <w:u w:val="none"/>
          <w:lang w:val="en-US" w:eastAsia="zh-CN"/>
        </w:rPr>
        <w:t>、遵纪守法等。因触犯刑法被人民法院依法作出有罪判决的，因触犯刑法被人民检察院依法作出定罪不起诉决定的，因触犯治安管理处罚法第二十七条、第三十条、第四十条第（一）项、第四十三条第二款第（二）项、第四十四条、第四十五条、第六十六条、第六十七条、第六十八条、第六十九条、第七十二条、第七十三条规定被行政处罚的，以及其他不符合教育行业准入要求的，</w:t>
      </w:r>
      <w:r>
        <w:rPr>
          <w:rFonts w:hint="eastAsia" w:ascii="Times New Roman" w:hAnsi="Times New Roman" w:eastAsia="仿宋_GB2312" w:cs="Times New Roman"/>
          <w:b w:val="0"/>
          <w:bCs/>
          <w:color w:val="auto"/>
          <w:kern w:val="20"/>
          <w:sz w:val="32"/>
          <w:szCs w:val="32"/>
          <w:highlight w:val="none"/>
          <w:u w:val="none"/>
          <w:lang w:val="en-US" w:eastAsia="zh-CN"/>
        </w:rPr>
        <w:t>考察</w:t>
      </w:r>
      <w:r>
        <w:rPr>
          <w:rFonts w:hint="default" w:ascii="Times New Roman" w:hAnsi="Times New Roman" w:eastAsia="仿宋_GB2312" w:cs="Times New Roman"/>
          <w:b w:val="0"/>
          <w:bCs/>
          <w:color w:val="auto"/>
          <w:kern w:val="20"/>
          <w:sz w:val="32"/>
          <w:szCs w:val="32"/>
          <w:highlight w:val="none"/>
          <w:u w:val="none"/>
          <w:lang w:val="en-US" w:eastAsia="zh-CN"/>
        </w:rPr>
        <w:t>不予通过。</w:t>
      </w:r>
      <w:r>
        <w:rPr>
          <w:rFonts w:hint="eastAsia" w:ascii="Times New Roman" w:hAnsi="Times New Roman" w:eastAsia="仿宋_GB2312" w:cs="Times New Roman"/>
          <w:b w:val="0"/>
          <w:bCs/>
          <w:color w:val="auto"/>
          <w:kern w:val="20"/>
          <w:sz w:val="32"/>
          <w:szCs w:val="32"/>
          <w:highlight w:val="none"/>
          <w:u w:val="none"/>
          <w:lang w:val="en-US" w:eastAsia="zh-CN"/>
        </w:rPr>
        <w:t>考察</w:t>
      </w:r>
      <w:r>
        <w:rPr>
          <w:rFonts w:hint="default" w:ascii="Times New Roman" w:hAnsi="Times New Roman" w:eastAsia="仿宋_GB2312" w:cs="Times New Roman"/>
          <w:b w:val="0"/>
          <w:bCs/>
          <w:color w:val="auto"/>
          <w:kern w:val="20"/>
          <w:sz w:val="32"/>
          <w:szCs w:val="32"/>
          <w:highlight w:val="none"/>
          <w:u w:val="none"/>
          <w:lang w:val="en-US" w:eastAsia="zh-CN"/>
        </w:rPr>
        <w:t>不合格</w:t>
      </w:r>
      <w:r>
        <w:rPr>
          <w:rFonts w:hint="eastAsia" w:ascii="Times New Roman" w:hAnsi="Times New Roman" w:eastAsia="仿宋_GB2312" w:cs="Times New Roman"/>
          <w:b w:val="0"/>
          <w:bCs/>
          <w:color w:val="auto"/>
          <w:kern w:val="20"/>
          <w:sz w:val="32"/>
          <w:szCs w:val="32"/>
          <w:highlight w:val="none"/>
          <w:u w:val="none"/>
          <w:lang w:val="en-US" w:eastAsia="zh-CN"/>
        </w:rPr>
        <w:t>的</w:t>
      </w:r>
      <w:r>
        <w:rPr>
          <w:rFonts w:hint="default" w:ascii="Times New Roman" w:hAnsi="Times New Roman" w:eastAsia="仿宋_GB2312" w:cs="Times New Roman"/>
          <w:b w:val="0"/>
          <w:bCs/>
          <w:color w:val="auto"/>
          <w:kern w:val="20"/>
          <w:sz w:val="32"/>
          <w:szCs w:val="32"/>
          <w:highlight w:val="none"/>
          <w:u w:val="none"/>
          <w:lang w:val="en-US" w:eastAsia="zh-CN"/>
        </w:rPr>
        <w:t>不再递补</w:t>
      </w:r>
      <w:r>
        <w:rPr>
          <w:rFonts w:hint="eastAsia" w:ascii="Times New Roman" w:hAnsi="Times New Roman" w:eastAsia="仿宋_GB2312" w:cs="Times New Roman"/>
          <w:b w:val="0"/>
          <w:bCs/>
          <w:color w:val="auto"/>
          <w:kern w:val="20"/>
          <w:sz w:val="32"/>
          <w:szCs w:val="32"/>
          <w:highlight w:val="none"/>
          <w:u w:val="none"/>
          <w:lang w:val="en-US" w:eastAsia="zh-CN"/>
        </w:rPr>
        <w:t>。</w:t>
      </w:r>
    </w:p>
    <w:p w14:paraId="305E4663">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3" w:firstLineChars="200"/>
        <w:jc w:val="both"/>
        <w:textAlignment w:val="auto"/>
        <w:rPr>
          <w:rFonts w:hint="default" w:ascii="Times New Roman" w:hAnsi="Times New Roman" w:eastAsia="仿宋_GB2312" w:cs="Times New Roman"/>
          <w:b/>
          <w:color w:val="auto"/>
          <w:kern w:val="20"/>
          <w:sz w:val="32"/>
          <w:szCs w:val="32"/>
          <w:highlight w:val="none"/>
          <w:u w:val="none"/>
          <w:lang w:val="en-US" w:eastAsia="zh-CN"/>
        </w:rPr>
      </w:pPr>
      <w:r>
        <w:rPr>
          <w:rFonts w:hint="default" w:ascii="Times New Roman" w:hAnsi="Times New Roman" w:eastAsia="仿宋_GB2312" w:cs="Times New Roman"/>
          <w:b/>
          <w:color w:val="auto"/>
          <w:kern w:val="20"/>
          <w:sz w:val="32"/>
          <w:szCs w:val="32"/>
          <w:highlight w:val="none"/>
          <w:u w:val="none"/>
          <w:lang w:val="en-US" w:eastAsia="zh-CN"/>
        </w:rPr>
        <w:t>（十</w:t>
      </w:r>
      <w:r>
        <w:rPr>
          <w:rFonts w:hint="eastAsia" w:ascii="Times New Roman" w:hAnsi="Times New Roman" w:eastAsia="仿宋_GB2312" w:cs="Times New Roman"/>
          <w:b/>
          <w:color w:val="auto"/>
          <w:kern w:val="20"/>
          <w:sz w:val="32"/>
          <w:szCs w:val="32"/>
          <w:highlight w:val="none"/>
          <w:u w:val="none"/>
          <w:lang w:val="en-US" w:eastAsia="zh-CN"/>
        </w:rPr>
        <w:t>一</w:t>
      </w:r>
      <w:r>
        <w:rPr>
          <w:rFonts w:hint="default" w:ascii="Times New Roman" w:hAnsi="Times New Roman" w:eastAsia="仿宋_GB2312" w:cs="Times New Roman"/>
          <w:b/>
          <w:color w:val="auto"/>
          <w:kern w:val="20"/>
          <w:sz w:val="32"/>
          <w:szCs w:val="32"/>
          <w:highlight w:val="none"/>
          <w:u w:val="none"/>
          <w:lang w:val="en-US" w:eastAsia="zh-CN"/>
        </w:rPr>
        <w:t>）</w:t>
      </w:r>
      <w:r>
        <w:rPr>
          <w:rFonts w:hint="eastAsia" w:ascii="Times New Roman" w:hAnsi="Times New Roman" w:eastAsia="仿宋_GB2312" w:cs="Times New Roman"/>
          <w:b/>
          <w:color w:val="auto"/>
          <w:kern w:val="20"/>
          <w:sz w:val="32"/>
          <w:szCs w:val="32"/>
          <w:highlight w:val="none"/>
          <w:u w:val="none"/>
          <w:lang w:val="en-US" w:eastAsia="zh-CN"/>
        </w:rPr>
        <w:t>公示</w:t>
      </w:r>
    </w:p>
    <w:p w14:paraId="5D740B81">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仿宋_GB2312" w:cs="Times New Roman"/>
          <w:b w:val="0"/>
          <w:bCs/>
          <w:color w:val="auto"/>
          <w:kern w:val="20"/>
          <w:sz w:val="32"/>
          <w:szCs w:val="32"/>
          <w:highlight w:val="none"/>
          <w:u w:val="none"/>
          <w:lang w:val="en-US" w:eastAsia="zh-CN"/>
        </w:rPr>
      </w:pPr>
      <w:r>
        <w:rPr>
          <w:rFonts w:hint="eastAsia" w:ascii="Times New Roman" w:hAnsi="Times New Roman" w:eastAsia="仿宋_GB2312" w:cs="Times New Roman"/>
          <w:b w:val="0"/>
          <w:bCs/>
          <w:color w:val="auto"/>
          <w:kern w:val="20"/>
          <w:sz w:val="32"/>
          <w:szCs w:val="32"/>
          <w:highlight w:val="none"/>
          <w:u w:val="none"/>
          <w:lang w:val="en-US" w:eastAsia="zh-CN"/>
        </w:rPr>
        <w:t>考察</w:t>
      </w:r>
      <w:r>
        <w:rPr>
          <w:rFonts w:hint="default" w:ascii="Times New Roman" w:hAnsi="Times New Roman" w:eastAsia="仿宋_GB2312" w:cs="Times New Roman"/>
          <w:b w:val="0"/>
          <w:bCs/>
          <w:color w:val="auto"/>
          <w:kern w:val="20"/>
          <w:sz w:val="32"/>
          <w:szCs w:val="32"/>
          <w:highlight w:val="none"/>
          <w:u w:val="none"/>
          <w:lang w:val="en-US" w:eastAsia="zh-CN"/>
        </w:rPr>
        <w:t>合格的确定为拟聘用对象，在</w:t>
      </w:r>
      <w:r>
        <w:rPr>
          <w:rFonts w:hint="eastAsia" w:ascii="Times New Roman" w:hAnsi="Times New Roman" w:eastAsia="仿宋_GB2312" w:cs="Times New Roman"/>
          <w:b w:val="0"/>
          <w:bCs/>
          <w:color w:val="auto"/>
          <w:kern w:val="20"/>
          <w:sz w:val="32"/>
          <w:szCs w:val="32"/>
          <w:highlight w:val="none"/>
          <w:u w:val="none"/>
          <w:lang w:val="en-US" w:eastAsia="zh-CN"/>
        </w:rPr>
        <w:t>温州市人力资源和社会保障局网站和温州教育人才网</w:t>
      </w:r>
      <w:r>
        <w:rPr>
          <w:rFonts w:hint="default" w:ascii="Times New Roman" w:hAnsi="Times New Roman" w:eastAsia="仿宋_GB2312" w:cs="Times New Roman"/>
          <w:b w:val="0"/>
          <w:bCs/>
          <w:color w:val="auto"/>
          <w:kern w:val="20"/>
          <w:sz w:val="32"/>
          <w:szCs w:val="32"/>
          <w:highlight w:val="none"/>
          <w:u w:val="none"/>
          <w:lang w:val="en-US" w:eastAsia="zh-CN"/>
        </w:rPr>
        <w:t>公示</w:t>
      </w:r>
      <w:r>
        <w:rPr>
          <w:rFonts w:hint="eastAsia" w:ascii="Times New Roman" w:hAnsi="Times New Roman" w:eastAsia="仿宋_GB2312" w:cs="Times New Roman"/>
          <w:b w:val="0"/>
          <w:bCs/>
          <w:color w:val="auto"/>
          <w:kern w:val="20"/>
          <w:sz w:val="32"/>
          <w:szCs w:val="32"/>
          <w:highlight w:val="none"/>
          <w:u w:val="none"/>
          <w:lang w:val="en-US" w:eastAsia="zh-CN"/>
        </w:rPr>
        <w:t>5</w:t>
      </w:r>
      <w:r>
        <w:rPr>
          <w:rFonts w:hint="default" w:ascii="Times New Roman" w:hAnsi="Times New Roman" w:eastAsia="仿宋_GB2312" w:cs="Times New Roman"/>
          <w:b w:val="0"/>
          <w:bCs/>
          <w:color w:val="auto"/>
          <w:kern w:val="20"/>
          <w:sz w:val="32"/>
          <w:szCs w:val="32"/>
          <w:highlight w:val="none"/>
          <w:u w:val="none"/>
          <w:lang w:val="en-US" w:eastAsia="zh-CN"/>
        </w:rPr>
        <w:t>个工作日，公示期满无异议的，按规定办理聘用手续。对反映的相关问题经查实</w:t>
      </w:r>
      <w:r>
        <w:rPr>
          <w:rFonts w:hint="eastAsia" w:ascii="Times New Roman" w:hAnsi="Times New Roman" w:eastAsia="仿宋_GB2312" w:cs="Times New Roman"/>
          <w:b w:val="0"/>
          <w:bCs/>
          <w:color w:val="auto"/>
          <w:kern w:val="20"/>
          <w:sz w:val="32"/>
          <w:szCs w:val="32"/>
          <w:highlight w:val="none"/>
          <w:u w:val="none"/>
          <w:lang w:val="en-US" w:eastAsia="zh-CN"/>
        </w:rPr>
        <w:t>确定</w:t>
      </w:r>
      <w:r>
        <w:rPr>
          <w:rFonts w:hint="default" w:ascii="Times New Roman" w:hAnsi="Times New Roman" w:eastAsia="仿宋_GB2312" w:cs="Times New Roman"/>
          <w:b w:val="0"/>
          <w:bCs/>
          <w:color w:val="auto"/>
          <w:kern w:val="20"/>
          <w:sz w:val="32"/>
          <w:szCs w:val="32"/>
          <w:highlight w:val="none"/>
          <w:u w:val="none"/>
          <w:lang w:val="en-US" w:eastAsia="zh-CN"/>
        </w:rPr>
        <w:t>不符合聘用条件的，不予聘用；对反映的相关问题一时难以查实的，暂缓聘用，待核实后再决定是否聘用。公示</w:t>
      </w:r>
      <w:r>
        <w:rPr>
          <w:rFonts w:hint="eastAsia" w:ascii="Times New Roman" w:hAnsi="Times New Roman" w:eastAsia="仿宋_GB2312" w:cs="Times New Roman"/>
          <w:b w:val="0"/>
          <w:bCs/>
          <w:color w:val="auto"/>
          <w:kern w:val="20"/>
          <w:sz w:val="32"/>
          <w:szCs w:val="32"/>
          <w:highlight w:val="none"/>
          <w:u w:val="none"/>
          <w:lang w:val="en-US" w:eastAsia="zh-CN"/>
        </w:rPr>
        <w:t>不通过</w:t>
      </w:r>
      <w:r>
        <w:rPr>
          <w:rFonts w:hint="default" w:ascii="Times New Roman" w:hAnsi="Times New Roman" w:eastAsia="仿宋_GB2312" w:cs="Times New Roman"/>
          <w:b w:val="0"/>
          <w:bCs/>
          <w:color w:val="auto"/>
          <w:kern w:val="20"/>
          <w:sz w:val="32"/>
          <w:szCs w:val="32"/>
          <w:highlight w:val="none"/>
          <w:u w:val="none"/>
          <w:lang w:val="en-US" w:eastAsia="zh-CN"/>
        </w:rPr>
        <w:t>的不再递补。</w:t>
      </w:r>
    </w:p>
    <w:p w14:paraId="0B654172">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3" w:firstLineChars="200"/>
        <w:jc w:val="both"/>
        <w:textAlignment w:val="auto"/>
        <w:rPr>
          <w:rFonts w:hint="default" w:ascii="Times New Roman" w:hAnsi="Times New Roman" w:eastAsia="仿宋_GB2312" w:cs="Times New Roman"/>
          <w:b/>
          <w:color w:val="auto"/>
          <w:kern w:val="20"/>
          <w:sz w:val="32"/>
          <w:szCs w:val="32"/>
          <w:highlight w:val="none"/>
          <w:u w:val="none"/>
        </w:rPr>
      </w:pPr>
      <w:r>
        <w:rPr>
          <w:rFonts w:hint="eastAsia" w:ascii="Times New Roman" w:hAnsi="Times New Roman" w:eastAsia="仿宋_GB2312" w:cs="Times New Roman"/>
          <w:b/>
          <w:color w:val="auto"/>
          <w:kern w:val="20"/>
          <w:sz w:val="32"/>
          <w:szCs w:val="32"/>
          <w:highlight w:val="none"/>
          <w:u w:val="none"/>
          <w:lang w:eastAsia="zh-CN"/>
        </w:rPr>
        <w:t>（</w:t>
      </w:r>
      <w:r>
        <w:rPr>
          <w:rFonts w:hint="eastAsia" w:ascii="Times New Roman" w:hAnsi="Times New Roman" w:eastAsia="仿宋_GB2312" w:cs="Times New Roman"/>
          <w:b/>
          <w:color w:val="auto"/>
          <w:kern w:val="20"/>
          <w:sz w:val="32"/>
          <w:szCs w:val="32"/>
          <w:highlight w:val="none"/>
          <w:u w:val="none"/>
          <w:lang w:val="en-US" w:eastAsia="zh-CN"/>
        </w:rPr>
        <w:t>十二</w:t>
      </w:r>
      <w:r>
        <w:rPr>
          <w:rFonts w:hint="eastAsia" w:ascii="Times New Roman" w:hAnsi="Times New Roman" w:eastAsia="仿宋_GB2312" w:cs="Times New Roman"/>
          <w:b/>
          <w:color w:val="auto"/>
          <w:kern w:val="20"/>
          <w:sz w:val="32"/>
          <w:szCs w:val="32"/>
          <w:highlight w:val="none"/>
          <w:u w:val="none"/>
          <w:lang w:eastAsia="zh-CN"/>
        </w:rPr>
        <w:t>）</w:t>
      </w:r>
      <w:r>
        <w:rPr>
          <w:rFonts w:hint="default" w:ascii="Times New Roman" w:hAnsi="Times New Roman" w:eastAsia="仿宋_GB2312" w:cs="Times New Roman"/>
          <w:b/>
          <w:color w:val="auto"/>
          <w:kern w:val="20"/>
          <w:sz w:val="32"/>
          <w:szCs w:val="32"/>
          <w:highlight w:val="none"/>
          <w:u w:val="none"/>
        </w:rPr>
        <w:t>聘用</w:t>
      </w:r>
    </w:p>
    <w:p w14:paraId="2DBAD286">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仿宋_GB2312" w:cs="Times New Roman"/>
          <w:color w:val="auto"/>
          <w:kern w:val="20"/>
          <w:sz w:val="32"/>
          <w:szCs w:val="32"/>
          <w:highlight w:val="none"/>
          <w:u w:val="none"/>
          <w:lang w:val="en-US" w:eastAsia="zh-CN"/>
        </w:rPr>
      </w:pPr>
      <w:r>
        <w:rPr>
          <w:rFonts w:hint="default" w:ascii="Times New Roman" w:hAnsi="Times New Roman" w:eastAsia="仿宋_GB2312" w:cs="Times New Roman"/>
          <w:color w:val="auto"/>
          <w:kern w:val="20"/>
          <w:sz w:val="32"/>
          <w:szCs w:val="32"/>
          <w:highlight w:val="none"/>
          <w:u w:val="none"/>
        </w:rPr>
        <w:t>拟聘用</w:t>
      </w:r>
      <w:r>
        <w:rPr>
          <w:rFonts w:hint="default" w:ascii="Times New Roman" w:hAnsi="Times New Roman" w:eastAsia="仿宋_GB2312" w:cs="Times New Roman"/>
          <w:color w:val="auto"/>
          <w:kern w:val="20"/>
          <w:sz w:val="32"/>
          <w:szCs w:val="32"/>
          <w:highlight w:val="none"/>
          <w:u w:val="none"/>
          <w:lang w:val="en-US" w:eastAsia="zh-CN"/>
        </w:rPr>
        <w:t>对象</w:t>
      </w:r>
      <w:r>
        <w:rPr>
          <w:rFonts w:hint="default" w:ascii="Times New Roman" w:hAnsi="Times New Roman" w:eastAsia="仿宋_GB2312" w:cs="Times New Roman"/>
          <w:color w:val="auto"/>
          <w:kern w:val="20"/>
          <w:sz w:val="32"/>
          <w:szCs w:val="32"/>
          <w:highlight w:val="none"/>
          <w:u w:val="none"/>
        </w:rPr>
        <w:t>通过公示后</w:t>
      </w:r>
      <w:r>
        <w:rPr>
          <w:rFonts w:hint="eastAsia" w:ascii="Times New Roman" w:hAnsi="Times New Roman" w:eastAsia="仿宋_GB2312" w:cs="Times New Roman"/>
          <w:color w:val="auto"/>
          <w:kern w:val="20"/>
          <w:sz w:val="32"/>
          <w:szCs w:val="32"/>
          <w:highlight w:val="none"/>
          <w:u w:val="none"/>
          <w:lang w:val="en-US" w:eastAsia="zh-CN"/>
        </w:rPr>
        <w:t>须</w:t>
      </w:r>
      <w:r>
        <w:rPr>
          <w:rFonts w:hint="default" w:ascii="Times New Roman" w:hAnsi="Times New Roman" w:eastAsia="仿宋_GB2312" w:cs="Times New Roman"/>
          <w:color w:val="auto"/>
          <w:kern w:val="20"/>
          <w:sz w:val="32"/>
          <w:szCs w:val="32"/>
          <w:highlight w:val="none"/>
          <w:u w:val="none"/>
          <w:lang w:val="en-US" w:eastAsia="zh-CN"/>
        </w:rPr>
        <w:t>按要求办理聘用手续</w:t>
      </w:r>
      <w:r>
        <w:rPr>
          <w:rFonts w:hint="default" w:ascii="Times New Roman" w:hAnsi="Times New Roman" w:eastAsia="仿宋_GB2312" w:cs="Times New Roman"/>
          <w:color w:val="auto"/>
          <w:kern w:val="20"/>
          <w:sz w:val="32"/>
          <w:szCs w:val="32"/>
          <w:highlight w:val="none"/>
          <w:u w:val="none"/>
        </w:rPr>
        <w:t>，本人放弃聘用资格或无正当理由逾期不办理聘用手续的，取消其聘用资格，不再递补。在职人员应在办理聘用手续之前的规定时间内自行负责与原用人单位解除聘用（劳动）关系。公开招聘人员一律实行聘用制，</w:t>
      </w:r>
      <w:r>
        <w:rPr>
          <w:rFonts w:hint="eastAsia" w:ascii="Times New Roman" w:hAnsi="Times New Roman" w:eastAsia="仿宋_GB2312" w:cs="Times New Roman"/>
          <w:color w:val="auto"/>
          <w:kern w:val="20"/>
          <w:sz w:val="32"/>
          <w:szCs w:val="32"/>
          <w:highlight w:val="none"/>
          <w:u w:val="none"/>
          <w:lang w:val="en-US" w:eastAsia="zh-CN"/>
        </w:rPr>
        <w:t>并按规定实行试用期制度，</w:t>
      </w:r>
      <w:r>
        <w:rPr>
          <w:rFonts w:hint="default" w:ascii="Times New Roman" w:hAnsi="Times New Roman" w:eastAsia="仿宋_GB2312" w:cs="Times New Roman"/>
          <w:color w:val="auto"/>
          <w:kern w:val="20"/>
          <w:sz w:val="32"/>
          <w:szCs w:val="32"/>
          <w:highlight w:val="none"/>
          <w:u w:val="none"/>
        </w:rPr>
        <w:t>试用期满考核</w:t>
      </w:r>
      <w:r>
        <w:rPr>
          <w:rFonts w:hint="eastAsia" w:ascii="Times New Roman" w:hAnsi="Times New Roman" w:eastAsia="仿宋_GB2312" w:cs="Times New Roman"/>
          <w:color w:val="auto"/>
          <w:kern w:val="20"/>
          <w:sz w:val="32"/>
          <w:szCs w:val="32"/>
          <w:highlight w:val="none"/>
          <w:u w:val="none"/>
          <w:lang w:val="en-US" w:eastAsia="zh-CN"/>
        </w:rPr>
        <w:t>合格的，予以正式聘用；考核</w:t>
      </w:r>
      <w:r>
        <w:rPr>
          <w:rFonts w:hint="default" w:ascii="Times New Roman" w:hAnsi="Times New Roman" w:eastAsia="仿宋_GB2312" w:cs="Times New Roman"/>
          <w:color w:val="auto"/>
          <w:kern w:val="20"/>
          <w:sz w:val="32"/>
          <w:szCs w:val="32"/>
          <w:highlight w:val="none"/>
          <w:u w:val="none"/>
        </w:rPr>
        <w:t>不合格</w:t>
      </w:r>
      <w:r>
        <w:rPr>
          <w:rFonts w:hint="eastAsia" w:ascii="Times New Roman" w:hAnsi="Times New Roman" w:eastAsia="仿宋_GB2312" w:cs="Times New Roman"/>
          <w:color w:val="auto"/>
          <w:kern w:val="20"/>
          <w:sz w:val="32"/>
          <w:szCs w:val="32"/>
          <w:highlight w:val="none"/>
          <w:u w:val="none"/>
          <w:lang w:eastAsia="zh-CN"/>
        </w:rPr>
        <w:t>的</w:t>
      </w:r>
      <w:r>
        <w:rPr>
          <w:rFonts w:hint="default" w:ascii="Times New Roman" w:hAnsi="Times New Roman" w:eastAsia="仿宋_GB2312" w:cs="Times New Roman"/>
          <w:color w:val="auto"/>
          <w:kern w:val="20"/>
          <w:sz w:val="32"/>
          <w:szCs w:val="32"/>
          <w:highlight w:val="none"/>
          <w:u w:val="none"/>
        </w:rPr>
        <w:t>，</w:t>
      </w:r>
      <w:r>
        <w:rPr>
          <w:rFonts w:hint="eastAsia" w:ascii="Times New Roman" w:hAnsi="Times New Roman" w:eastAsia="仿宋_GB2312" w:cs="Times New Roman"/>
          <w:color w:val="auto"/>
          <w:kern w:val="20"/>
          <w:sz w:val="32"/>
          <w:szCs w:val="32"/>
          <w:highlight w:val="none"/>
          <w:u w:val="none"/>
          <w:lang w:val="en-US" w:eastAsia="zh-CN"/>
        </w:rPr>
        <w:t>取消聘用</w:t>
      </w:r>
      <w:r>
        <w:rPr>
          <w:rFonts w:hint="default" w:ascii="Times New Roman" w:hAnsi="Times New Roman" w:eastAsia="仿宋_GB2312" w:cs="Times New Roman"/>
          <w:color w:val="auto"/>
          <w:kern w:val="20"/>
          <w:sz w:val="32"/>
          <w:szCs w:val="32"/>
          <w:highlight w:val="none"/>
          <w:u w:val="none"/>
        </w:rPr>
        <w:t>。</w:t>
      </w:r>
      <w:r>
        <w:rPr>
          <w:rFonts w:hint="default" w:ascii="Times New Roman" w:hAnsi="Times New Roman" w:eastAsia="仿宋_GB2312" w:cs="Times New Roman"/>
          <w:color w:val="auto"/>
          <w:kern w:val="20"/>
          <w:sz w:val="32"/>
          <w:szCs w:val="32"/>
          <w:highlight w:val="none"/>
          <w:u w:val="none"/>
          <w:lang w:val="en-US" w:eastAsia="zh-CN"/>
        </w:rPr>
        <w:t>聘用人员须承诺在</w:t>
      </w:r>
      <w:r>
        <w:rPr>
          <w:rFonts w:hint="eastAsia" w:ascii="Times New Roman" w:hAnsi="Times New Roman" w:eastAsia="仿宋_GB2312" w:cs="Times New Roman"/>
          <w:color w:val="auto"/>
          <w:kern w:val="20"/>
          <w:sz w:val="32"/>
          <w:szCs w:val="32"/>
          <w:highlight w:val="none"/>
          <w:u w:val="none"/>
          <w:lang w:val="en-US" w:eastAsia="zh-CN"/>
        </w:rPr>
        <w:t>聘用</w:t>
      </w:r>
      <w:r>
        <w:rPr>
          <w:rFonts w:hint="default" w:ascii="Times New Roman" w:hAnsi="Times New Roman" w:eastAsia="仿宋_GB2312" w:cs="Times New Roman"/>
          <w:color w:val="auto"/>
          <w:kern w:val="20"/>
          <w:sz w:val="32"/>
          <w:szCs w:val="32"/>
          <w:highlight w:val="none"/>
          <w:u w:val="none"/>
          <w:lang w:val="en-US" w:eastAsia="zh-CN"/>
        </w:rPr>
        <w:t>单位工</w:t>
      </w:r>
      <w:r>
        <w:rPr>
          <w:rFonts w:hint="eastAsia" w:ascii="Times New Roman" w:hAnsi="Times New Roman" w:eastAsia="仿宋_GB2312" w:cs="Times New Roman"/>
          <w:color w:val="auto"/>
          <w:kern w:val="20"/>
          <w:sz w:val="32"/>
          <w:szCs w:val="32"/>
          <w:highlight w:val="none"/>
          <w:u w:val="none"/>
          <w:lang w:val="en-US" w:eastAsia="zh-CN"/>
        </w:rPr>
        <w:t>作一定年限，具体以聘用合同约定为准</w:t>
      </w:r>
      <w:r>
        <w:rPr>
          <w:rFonts w:hint="default" w:ascii="Times New Roman" w:hAnsi="Times New Roman" w:eastAsia="仿宋_GB2312" w:cs="Times New Roman"/>
          <w:color w:val="auto"/>
          <w:kern w:val="20"/>
          <w:sz w:val="32"/>
          <w:szCs w:val="32"/>
          <w:highlight w:val="none"/>
          <w:u w:val="none"/>
          <w:lang w:val="en-US" w:eastAsia="zh-CN"/>
        </w:rPr>
        <w:t>。</w:t>
      </w:r>
    </w:p>
    <w:p w14:paraId="52EAF95A">
      <w:pPr>
        <w:keepNext w:val="0"/>
        <w:keepLines w:val="0"/>
        <w:pageBreakBefore w:val="0"/>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黑体" w:cs="Times New Roman"/>
          <w:color w:val="auto"/>
          <w:kern w:val="20"/>
          <w:sz w:val="32"/>
          <w:szCs w:val="32"/>
          <w:highlight w:val="none"/>
          <w:u w:val="none"/>
        </w:rPr>
      </w:pPr>
      <w:r>
        <w:rPr>
          <w:rFonts w:hint="eastAsia" w:ascii="Times New Roman" w:hAnsi="Times New Roman" w:eastAsia="黑体" w:cs="Times New Roman"/>
          <w:color w:val="auto"/>
          <w:kern w:val="20"/>
          <w:sz w:val="32"/>
          <w:szCs w:val="32"/>
          <w:highlight w:val="none"/>
          <w:u w:val="none"/>
          <w:lang w:val="en-US" w:eastAsia="zh-CN"/>
        </w:rPr>
        <w:t>四</w:t>
      </w:r>
      <w:r>
        <w:rPr>
          <w:rFonts w:hint="default" w:ascii="Times New Roman" w:hAnsi="Times New Roman" w:eastAsia="黑体" w:cs="Times New Roman"/>
          <w:color w:val="auto"/>
          <w:kern w:val="20"/>
          <w:sz w:val="32"/>
          <w:szCs w:val="32"/>
          <w:highlight w:val="none"/>
          <w:u w:val="none"/>
        </w:rPr>
        <w:t>、其他告知事项</w:t>
      </w:r>
    </w:p>
    <w:p w14:paraId="3F61D9CE">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仿宋_GB2312" w:cs="Times New Roman"/>
          <w:color w:val="auto"/>
          <w:kern w:val="20"/>
          <w:sz w:val="32"/>
          <w:szCs w:val="32"/>
          <w:highlight w:val="none"/>
          <w:u w:val="none"/>
        </w:rPr>
      </w:pPr>
      <w:r>
        <w:rPr>
          <w:rFonts w:hint="default" w:ascii="Times New Roman" w:hAnsi="Times New Roman" w:eastAsia="仿宋_GB2312" w:cs="Times New Roman"/>
          <w:color w:val="auto"/>
          <w:kern w:val="20"/>
          <w:sz w:val="32"/>
          <w:szCs w:val="32"/>
          <w:highlight w:val="none"/>
          <w:u w:val="none"/>
        </w:rPr>
        <w:t>（一）</w:t>
      </w:r>
      <w:bookmarkStart w:id="6" w:name="_Hlk12303636"/>
      <w:r>
        <w:rPr>
          <w:rFonts w:hint="eastAsia" w:ascii="Times New Roman" w:hAnsi="Times New Roman" w:eastAsia="仿宋_GB2312" w:cs="Times New Roman"/>
          <w:color w:val="auto"/>
          <w:kern w:val="20"/>
          <w:sz w:val="32"/>
          <w:szCs w:val="32"/>
          <w:highlight w:val="none"/>
          <w:u w:val="none"/>
          <w:lang w:val="en-US" w:eastAsia="zh-CN"/>
        </w:rPr>
        <w:t>资格复审时尚未取得教师资格证书的报考人员，以及</w:t>
      </w:r>
      <w:r>
        <w:rPr>
          <w:rFonts w:hint="default" w:ascii="Times New Roman" w:hAnsi="Times New Roman" w:eastAsia="仿宋_GB2312" w:cs="Times New Roman"/>
          <w:color w:val="auto"/>
          <w:kern w:val="20"/>
          <w:sz w:val="32"/>
          <w:szCs w:val="32"/>
          <w:highlight w:val="none"/>
          <w:u w:val="none"/>
        </w:rPr>
        <w:t>尚未取得毕业证书的2025年境内普通高校毕业生，</w:t>
      </w:r>
      <w:r>
        <w:rPr>
          <w:rFonts w:hint="eastAsia" w:ascii="Times New Roman" w:hAnsi="Times New Roman" w:eastAsia="仿宋_GB2312" w:cs="Times New Roman"/>
          <w:color w:val="auto"/>
          <w:kern w:val="20"/>
          <w:sz w:val="32"/>
          <w:szCs w:val="32"/>
          <w:highlight w:val="none"/>
          <w:u w:val="none"/>
          <w:lang w:val="en-US" w:eastAsia="zh-CN"/>
        </w:rPr>
        <w:t>均须</w:t>
      </w:r>
      <w:r>
        <w:rPr>
          <w:rFonts w:hint="default" w:ascii="Times New Roman" w:hAnsi="Times New Roman" w:eastAsia="仿宋_GB2312" w:cs="Times New Roman"/>
          <w:color w:val="auto"/>
          <w:kern w:val="20"/>
          <w:sz w:val="32"/>
          <w:szCs w:val="32"/>
          <w:highlight w:val="none"/>
          <w:u w:val="none"/>
        </w:rPr>
        <w:t>在</w:t>
      </w:r>
      <w:r>
        <w:rPr>
          <w:rFonts w:hint="eastAsia" w:ascii="Times New Roman" w:hAnsi="Times New Roman" w:eastAsia="仿宋_GB2312" w:cs="Times New Roman"/>
          <w:color w:val="auto"/>
          <w:kern w:val="20"/>
          <w:sz w:val="32"/>
          <w:szCs w:val="32"/>
          <w:highlight w:val="none"/>
          <w:u w:val="none"/>
          <w:lang w:eastAsia="zh-CN"/>
        </w:rPr>
        <w:t>2025年</w:t>
      </w:r>
      <w:r>
        <w:rPr>
          <w:rFonts w:hint="default" w:ascii="Times New Roman" w:hAnsi="Times New Roman" w:eastAsia="仿宋_GB2312" w:cs="Times New Roman"/>
          <w:color w:val="auto"/>
          <w:kern w:val="20"/>
          <w:sz w:val="32"/>
          <w:szCs w:val="32"/>
          <w:highlight w:val="none"/>
          <w:u w:val="none"/>
          <w:lang w:val="en-US" w:eastAsia="zh-CN"/>
        </w:rPr>
        <w:t>8</w:t>
      </w:r>
      <w:r>
        <w:rPr>
          <w:rFonts w:hint="default" w:ascii="Times New Roman" w:hAnsi="Times New Roman" w:eastAsia="仿宋_GB2312" w:cs="Times New Roman"/>
          <w:color w:val="auto"/>
          <w:kern w:val="20"/>
          <w:sz w:val="32"/>
          <w:szCs w:val="32"/>
          <w:highlight w:val="none"/>
          <w:u w:val="none"/>
        </w:rPr>
        <w:t>月15日前提供报考岗位所需的证书，</w:t>
      </w:r>
      <w:bookmarkStart w:id="7" w:name="_Hlk45515092"/>
      <w:r>
        <w:rPr>
          <w:rFonts w:hint="eastAsia" w:ascii="Times New Roman" w:hAnsi="Times New Roman" w:eastAsia="仿宋_GB2312" w:cs="Times New Roman"/>
          <w:color w:val="auto"/>
          <w:kern w:val="20"/>
          <w:sz w:val="32"/>
          <w:szCs w:val="32"/>
          <w:highlight w:val="none"/>
          <w:u w:val="none"/>
          <w:lang w:val="en-US" w:eastAsia="zh-CN"/>
        </w:rPr>
        <w:t>否则</w:t>
      </w:r>
      <w:r>
        <w:rPr>
          <w:rFonts w:hint="default" w:ascii="Times New Roman" w:hAnsi="Times New Roman" w:eastAsia="仿宋_GB2312" w:cs="Times New Roman"/>
          <w:color w:val="auto"/>
          <w:kern w:val="20"/>
          <w:sz w:val="32"/>
          <w:szCs w:val="32"/>
          <w:highlight w:val="none"/>
          <w:u w:val="none"/>
        </w:rPr>
        <w:t>不予聘用，不再递补。</w:t>
      </w:r>
      <w:bookmarkEnd w:id="6"/>
      <w:bookmarkEnd w:id="7"/>
    </w:p>
    <w:p w14:paraId="5B11DA28">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eastAsia="仿宋_GB2312" w:cs="Times New Roman"/>
          <w:b w:val="0"/>
          <w:bCs w:val="0"/>
          <w:strike w:val="0"/>
          <w:dstrike w:val="0"/>
          <w:color w:val="000000"/>
          <w:kern w:val="20"/>
          <w:sz w:val="32"/>
          <w:szCs w:val="32"/>
          <w:highlight w:val="none"/>
          <w:u w:val="none"/>
          <w:lang w:val="en-US" w:eastAsia="zh-CN"/>
        </w:rPr>
      </w:pPr>
      <w:r>
        <w:rPr>
          <w:rFonts w:hint="default" w:ascii="Times New Roman" w:hAnsi="Times New Roman" w:eastAsia="仿宋_GB2312" w:cs="Times New Roman"/>
          <w:color w:val="auto"/>
          <w:kern w:val="20"/>
          <w:sz w:val="32"/>
          <w:szCs w:val="32"/>
          <w:highlight w:val="none"/>
          <w:u w:val="none"/>
        </w:rPr>
        <w:t>（</w:t>
      </w:r>
      <w:r>
        <w:rPr>
          <w:rFonts w:hint="eastAsia" w:ascii="Times New Roman" w:hAnsi="Times New Roman" w:eastAsia="仿宋_GB2312" w:cs="Times New Roman"/>
          <w:color w:val="auto"/>
          <w:kern w:val="20"/>
          <w:sz w:val="32"/>
          <w:szCs w:val="32"/>
          <w:highlight w:val="none"/>
          <w:u w:val="none"/>
          <w:lang w:val="en-US" w:eastAsia="zh-CN"/>
        </w:rPr>
        <w:t>二</w:t>
      </w:r>
      <w:r>
        <w:rPr>
          <w:rFonts w:hint="default" w:ascii="Times New Roman" w:hAnsi="Times New Roman" w:eastAsia="仿宋_GB2312" w:cs="Times New Roman"/>
          <w:color w:val="auto"/>
          <w:kern w:val="20"/>
          <w:sz w:val="32"/>
          <w:szCs w:val="32"/>
          <w:highlight w:val="none"/>
          <w:u w:val="none"/>
        </w:rPr>
        <w:t>）</w:t>
      </w:r>
      <w:r>
        <w:rPr>
          <w:rFonts w:hint="eastAsia" w:eastAsia="仿宋_GB2312" w:cs="Times New Roman"/>
          <w:b w:val="0"/>
          <w:bCs w:val="0"/>
          <w:strike w:val="0"/>
          <w:dstrike w:val="0"/>
          <w:color w:val="000000"/>
          <w:kern w:val="20"/>
          <w:sz w:val="32"/>
          <w:szCs w:val="32"/>
          <w:highlight w:val="none"/>
          <w:u w:val="none"/>
          <w:lang w:val="en-US" w:eastAsia="zh-CN"/>
        </w:rPr>
        <w:t>温州市第二十一中学系完全中学，学校可根据工作需要在高中部和初中部之间统筹安排教师，报考温州市第二十一中学初中科学（岗</w:t>
      </w:r>
      <w:r>
        <w:rPr>
          <w:rFonts w:hint="eastAsia" w:ascii="仿宋_GB2312" w:hAnsi="仿宋_GB2312" w:eastAsia="仿宋_GB2312" w:cs="仿宋_GB2312"/>
          <w:b w:val="0"/>
          <w:bCs w:val="0"/>
          <w:strike w:val="0"/>
          <w:dstrike w:val="0"/>
          <w:color w:val="000000"/>
          <w:kern w:val="20"/>
          <w:sz w:val="32"/>
          <w:szCs w:val="32"/>
          <w:highlight w:val="none"/>
          <w:u w:val="none"/>
          <w:lang w:val="en-US" w:eastAsia="zh-CN"/>
        </w:rPr>
        <w:t>位编号02）、初中社会（岗位编号03）</w:t>
      </w:r>
      <w:r>
        <w:rPr>
          <w:rFonts w:hint="eastAsia" w:eastAsia="仿宋_GB2312" w:cs="Times New Roman"/>
          <w:b w:val="0"/>
          <w:bCs w:val="0"/>
          <w:strike w:val="0"/>
          <w:dstrike w:val="0"/>
          <w:color w:val="000000"/>
          <w:kern w:val="20"/>
          <w:sz w:val="32"/>
          <w:szCs w:val="32"/>
          <w:highlight w:val="none"/>
          <w:u w:val="none"/>
          <w:lang w:val="en-US" w:eastAsia="zh-CN"/>
        </w:rPr>
        <w:t>即视为自愿服从学校统筹安排，未取得高中教师资格证书的，聘用两年内</w:t>
      </w:r>
      <w:r>
        <w:rPr>
          <w:rFonts w:hint="eastAsia" w:ascii="Times New Roman" w:hAnsi="Times New Roman" w:eastAsia="仿宋_GB2312" w:cs="Times New Roman"/>
          <w:color w:val="auto"/>
          <w:kern w:val="20"/>
          <w:sz w:val="32"/>
          <w:szCs w:val="32"/>
          <w:highlight w:val="none"/>
          <w:u w:val="none"/>
          <w:lang w:val="en-US" w:eastAsia="zh-CN"/>
        </w:rPr>
        <w:t>须</w:t>
      </w:r>
      <w:r>
        <w:rPr>
          <w:rFonts w:hint="eastAsia" w:eastAsia="仿宋_GB2312" w:cs="Times New Roman"/>
          <w:b w:val="0"/>
          <w:bCs w:val="0"/>
          <w:strike w:val="0"/>
          <w:dstrike w:val="0"/>
          <w:color w:val="000000"/>
          <w:kern w:val="20"/>
          <w:sz w:val="32"/>
          <w:szCs w:val="32"/>
          <w:highlight w:val="none"/>
          <w:u w:val="none"/>
          <w:lang w:val="en-US" w:eastAsia="zh-CN"/>
        </w:rPr>
        <w:t>取得高中教师资格证书，聘用人员不服从安排或未能按规定考取高中教师资格证书的，解除聘用合同或不予续聘。</w:t>
      </w:r>
    </w:p>
    <w:p w14:paraId="3DF69E9F">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Times New Roman" w:hAnsi="Times New Roman" w:eastAsia="仿宋_GB2312" w:cs="Times New Roman"/>
          <w:b w:val="0"/>
          <w:bCs w:val="0"/>
          <w:strike w:val="0"/>
          <w:dstrike w:val="0"/>
          <w:color w:val="000000"/>
          <w:kern w:val="20"/>
          <w:sz w:val="32"/>
          <w:szCs w:val="32"/>
          <w:highlight w:val="none"/>
          <w:u w:val="none"/>
          <w:lang w:val="en-US" w:eastAsia="zh-CN"/>
        </w:rPr>
      </w:pPr>
      <w:r>
        <w:rPr>
          <w:rFonts w:hint="default" w:ascii="Times New Roman" w:hAnsi="Times New Roman" w:eastAsia="仿宋_GB2312" w:cs="Times New Roman"/>
          <w:b w:val="0"/>
          <w:bCs w:val="0"/>
          <w:strike w:val="0"/>
          <w:dstrike w:val="0"/>
          <w:color w:val="000000"/>
          <w:kern w:val="20"/>
          <w:sz w:val="32"/>
          <w:szCs w:val="32"/>
          <w:highlight w:val="none"/>
          <w:u w:val="none"/>
          <w:lang w:eastAsia="zh-CN"/>
        </w:rPr>
        <w:t>（</w:t>
      </w:r>
      <w:r>
        <w:rPr>
          <w:rFonts w:hint="eastAsia" w:ascii="Times New Roman" w:hAnsi="Times New Roman" w:eastAsia="仿宋_GB2312" w:cs="Times New Roman"/>
          <w:b w:val="0"/>
          <w:bCs w:val="0"/>
          <w:strike w:val="0"/>
          <w:dstrike w:val="0"/>
          <w:color w:val="000000"/>
          <w:kern w:val="20"/>
          <w:sz w:val="32"/>
          <w:szCs w:val="32"/>
          <w:highlight w:val="none"/>
          <w:u w:val="none"/>
          <w:lang w:val="en-US" w:eastAsia="zh-CN"/>
        </w:rPr>
        <w:t>三</w:t>
      </w:r>
      <w:r>
        <w:rPr>
          <w:rFonts w:hint="default" w:ascii="Times New Roman" w:hAnsi="Times New Roman" w:eastAsia="仿宋_GB2312" w:cs="Times New Roman"/>
          <w:b w:val="0"/>
          <w:bCs w:val="0"/>
          <w:strike w:val="0"/>
          <w:dstrike w:val="0"/>
          <w:color w:val="000000"/>
          <w:kern w:val="20"/>
          <w:sz w:val="32"/>
          <w:szCs w:val="32"/>
          <w:highlight w:val="none"/>
          <w:u w:val="none"/>
          <w:lang w:eastAsia="zh-CN"/>
        </w:rPr>
        <w:t>）</w:t>
      </w:r>
      <w:r>
        <w:rPr>
          <w:rFonts w:hint="eastAsia" w:ascii="Times New Roman" w:hAnsi="Times New Roman" w:eastAsia="仿宋_GB2312" w:cs="Times New Roman"/>
          <w:b w:val="0"/>
          <w:bCs w:val="0"/>
          <w:strike w:val="0"/>
          <w:dstrike w:val="0"/>
          <w:color w:val="000000"/>
          <w:kern w:val="20"/>
          <w:sz w:val="32"/>
          <w:szCs w:val="32"/>
          <w:highlight w:val="none"/>
          <w:u w:val="none"/>
          <w:lang w:val="en-US" w:eastAsia="zh-CN"/>
        </w:rPr>
        <w:t>医务人员岗位每周有几天需要上夜班，同时要根据学校工作需要兼任学校心理健康工作，未取得心理健康相关证书的，聘用两年内</w:t>
      </w:r>
      <w:r>
        <w:rPr>
          <w:rFonts w:hint="eastAsia" w:ascii="Times New Roman" w:hAnsi="Times New Roman" w:eastAsia="仿宋_GB2312" w:cs="Times New Roman"/>
          <w:color w:val="auto"/>
          <w:kern w:val="20"/>
          <w:sz w:val="32"/>
          <w:szCs w:val="32"/>
          <w:highlight w:val="none"/>
          <w:u w:val="none"/>
          <w:lang w:val="en-US" w:eastAsia="zh-CN"/>
        </w:rPr>
        <w:t>须</w:t>
      </w:r>
      <w:r>
        <w:rPr>
          <w:rFonts w:hint="eastAsia" w:ascii="Times New Roman" w:hAnsi="Times New Roman" w:eastAsia="仿宋_GB2312" w:cs="Times New Roman"/>
          <w:b w:val="0"/>
          <w:bCs w:val="0"/>
          <w:strike w:val="0"/>
          <w:dstrike w:val="0"/>
          <w:color w:val="000000"/>
          <w:kern w:val="20"/>
          <w:sz w:val="32"/>
          <w:szCs w:val="32"/>
          <w:highlight w:val="none"/>
          <w:u w:val="none"/>
          <w:lang w:val="en-US" w:eastAsia="zh-CN"/>
        </w:rPr>
        <w:t>取得中小学教师心理健康教育初级（C证）或以上等级证书，聘用人员不服从工作安排或未能按要求取得相关证书的，</w:t>
      </w:r>
      <w:r>
        <w:rPr>
          <w:rFonts w:hint="eastAsia" w:eastAsia="仿宋_GB2312" w:cs="Times New Roman"/>
          <w:b w:val="0"/>
          <w:bCs w:val="0"/>
          <w:strike w:val="0"/>
          <w:dstrike w:val="0"/>
          <w:color w:val="000000"/>
          <w:kern w:val="20"/>
          <w:sz w:val="32"/>
          <w:szCs w:val="32"/>
          <w:highlight w:val="none"/>
          <w:u w:val="none"/>
          <w:lang w:val="en-US" w:eastAsia="zh-CN"/>
        </w:rPr>
        <w:t>解除聘用合同或不予续聘。</w:t>
      </w:r>
    </w:p>
    <w:p w14:paraId="457E980A">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仿宋_GB2312" w:cs="Times New Roman"/>
          <w:color w:val="auto"/>
          <w:kern w:val="20"/>
          <w:sz w:val="32"/>
          <w:szCs w:val="32"/>
          <w:highlight w:val="none"/>
          <w:u w:val="none"/>
        </w:rPr>
      </w:pPr>
      <w:r>
        <w:rPr>
          <w:rFonts w:hint="eastAsia" w:ascii="Times New Roman" w:hAnsi="Times New Roman" w:eastAsia="仿宋_GB2312" w:cs="Times New Roman"/>
          <w:color w:val="auto"/>
          <w:kern w:val="20"/>
          <w:sz w:val="32"/>
          <w:szCs w:val="32"/>
          <w:highlight w:val="none"/>
          <w:u w:val="none"/>
          <w:lang w:val="en-US" w:eastAsia="zh-CN"/>
        </w:rPr>
        <w:t>（四）</w:t>
      </w:r>
      <w:r>
        <w:rPr>
          <w:rFonts w:hint="default" w:ascii="Times New Roman" w:hAnsi="Times New Roman" w:eastAsia="仿宋_GB2312" w:cs="Times New Roman"/>
          <w:color w:val="auto"/>
          <w:kern w:val="20"/>
          <w:sz w:val="32"/>
          <w:szCs w:val="32"/>
          <w:highlight w:val="none"/>
          <w:u w:val="none"/>
        </w:rPr>
        <w:t>报考者应对自己所填报资料的真实性负责，对伪造、涂改证件、证明，或以其它不正当手段获取报考资格、或在考试过程中作弊等违反公开招聘纪律的，</w:t>
      </w:r>
      <w:bookmarkStart w:id="8" w:name="_Hlk45515474"/>
      <w:r>
        <w:rPr>
          <w:rFonts w:hint="default" w:ascii="Times New Roman" w:hAnsi="Times New Roman" w:eastAsia="仿宋_GB2312" w:cs="Times New Roman"/>
          <w:color w:val="auto"/>
          <w:kern w:val="20"/>
          <w:sz w:val="32"/>
          <w:szCs w:val="32"/>
          <w:highlight w:val="none"/>
          <w:u w:val="none"/>
        </w:rPr>
        <w:t>取消</w:t>
      </w:r>
      <w:r>
        <w:rPr>
          <w:rFonts w:hint="eastAsia" w:ascii="Times New Roman" w:hAnsi="Times New Roman" w:eastAsia="仿宋_GB2312" w:cs="Times New Roman"/>
          <w:color w:val="auto"/>
          <w:kern w:val="20"/>
          <w:sz w:val="32"/>
          <w:szCs w:val="32"/>
          <w:highlight w:val="none"/>
          <w:u w:val="none"/>
          <w:lang w:val="en-US" w:eastAsia="zh-CN"/>
        </w:rPr>
        <w:t>聘用</w:t>
      </w:r>
      <w:r>
        <w:rPr>
          <w:rFonts w:hint="default" w:ascii="Times New Roman" w:hAnsi="Times New Roman" w:eastAsia="仿宋_GB2312" w:cs="Times New Roman"/>
          <w:color w:val="auto"/>
          <w:kern w:val="20"/>
          <w:sz w:val="32"/>
          <w:szCs w:val="32"/>
          <w:highlight w:val="none"/>
          <w:u w:val="none"/>
        </w:rPr>
        <w:t>资格。对已聘人员，</w:t>
      </w:r>
      <w:bookmarkEnd w:id="8"/>
      <w:r>
        <w:rPr>
          <w:rFonts w:hint="default" w:ascii="Times New Roman" w:hAnsi="Times New Roman" w:eastAsia="仿宋_GB2312" w:cs="Times New Roman"/>
          <w:color w:val="auto"/>
          <w:kern w:val="20"/>
          <w:sz w:val="32"/>
          <w:szCs w:val="32"/>
          <w:highlight w:val="none"/>
          <w:u w:val="none"/>
        </w:rPr>
        <w:t>一经查实，</w:t>
      </w:r>
      <w:r>
        <w:rPr>
          <w:rFonts w:hint="eastAsia" w:ascii="Times New Roman" w:hAnsi="Times New Roman" w:eastAsia="仿宋_GB2312" w:cs="Times New Roman"/>
          <w:color w:val="auto"/>
          <w:kern w:val="20"/>
          <w:sz w:val="32"/>
          <w:szCs w:val="32"/>
          <w:highlight w:val="none"/>
          <w:u w:val="none"/>
          <w:lang w:val="en-US" w:eastAsia="zh-CN"/>
        </w:rPr>
        <w:t>立即</w:t>
      </w:r>
      <w:r>
        <w:rPr>
          <w:rFonts w:hint="default" w:ascii="Times New Roman" w:hAnsi="Times New Roman" w:eastAsia="仿宋_GB2312" w:cs="Times New Roman"/>
          <w:color w:val="auto"/>
          <w:kern w:val="20"/>
          <w:sz w:val="32"/>
          <w:szCs w:val="32"/>
          <w:highlight w:val="none"/>
          <w:u w:val="none"/>
        </w:rPr>
        <w:t>解除聘用合同。</w:t>
      </w:r>
    </w:p>
    <w:p w14:paraId="297DC439">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仿宋_GB2312" w:cs="Times New Roman"/>
          <w:color w:val="auto"/>
          <w:kern w:val="20"/>
          <w:sz w:val="32"/>
          <w:szCs w:val="32"/>
          <w:highlight w:val="none"/>
          <w:u w:val="none"/>
        </w:rPr>
      </w:pPr>
      <w:r>
        <w:rPr>
          <w:rFonts w:hint="default" w:ascii="Times New Roman" w:hAnsi="Times New Roman" w:eastAsia="仿宋_GB2312" w:cs="Times New Roman"/>
          <w:color w:val="auto"/>
          <w:kern w:val="20"/>
          <w:sz w:val="32"/>
          <w:szCs w:val="32"/>
          <w:highlight w:val="none"/>
          <w:u w:val="none"/>
        </w:rPr>
        <w:t>（</w:t>
      </w:r>
      <w:r>
        <w:rPr>
          <w:rFonts w:hint="eastAsia" w:ascii="Times New Roman" w:hAnsi="Times New Roman" w:eastAsia="仿宋_GB2312" w:cs="Times New Roman"/>
          <w:color w:val="auto"/>
          <w:kern w:val="20"/>
          <w:sz w:val="32"/>
          <w:szCs w:val="32"/>
          <w:highlight w:val="none"/>
          <w:u w:val="none"/>
          <w:lang w:val="en-US" w:eastAsia="zh-CN"/>
        </w:rPr>
        <w:t>五</w:t>
      </w:r>
      <w:r>
        <w:rPr>
          <w:rFonts w:hint="default" w:ascii="Times New Roman" w:hAnsi="Times New Roman" w:eastAsia="仿宋_GB2312" w:cs="Times New Roman"/>
          <w:color w:val="auto"/>
          <w:kern w:val="20"/>
          <w:sz w:val="32"/>
          <w:szCs w:val="32"/>
          <w:highlight w:val="none"/>
          <w:u w:val="none"/>
        </w:rPr>
        <w:t>）全日制普通高校在校在读</w:t>
      </w:r>
      <w:r>
        <w:rPr>
          <w:rFonts w:hint="default" w:ascii="Times New Roman" w:hAnsi="Times New Roman" w:eastAsia="仿宋_GB2312" w:cs="Times New Roman"/>
          <w:color w:val="auto"/>
          <w:kern w:val="20"/>
          <w:sz w:val="32"/>
          <w:szCs w:val="32"/>
          <w:highlight w:val="none"/>
          <w:u w:val="none"/>
          <w:lang w:val="en-US" w:eastAsia="zh-CN"/>
        </w:rPr>
        <w:t>人员不能</w:t>
      </w:r>
      <w:r>
        <w:rPr>
          <w:rFonts w:hint="default" w:ascii="Times New Roman" w:hAnsi="Times New Roman" w:eastAsia="仿宋_GB2312" w:cs="Times New Roman"/>
          <w:color w:val="auto"/>
          <w:kern w:val="20"/>
          <w:sz w:val="32"/>
          <w:szCs w:val="32"/>
          <w:highlight w:val="none"/>
          <w:u w:val="none"/>
        </w:rPr>
        <w:t>报考</w:t>
      </w:r>
      <w:r>
        <w:rPr>
          <w:rFonts w:hint="default" w:ascii="Times New Roman" w:hAnsi="Times New Roman" w:eastAsia="仿宋_GB2312" w:cs="Times New Roman"/>
          <w:color w:val="auto"/>
          <w:kern w:val="20"/>
          <w:sz w:val="32"/>
          <w:szCs w:val="32"/>
          <w:highlight w:val="none"/>
          <w:u w:val="none"/>
          <w:lang w:eastAsia="zh-CN"/>
        </w:rPr>
        <w:t>，</w:t>
      </w:r>
      <w:r>
        <w:rPr>
          <w:rFonts w:hint="default" w:ascii="Times New Roman" w:hAnsi="Times New Roman" w:eastAsia="仿宋_GB2312" w:cs="Times New Roman"/>
          <w:color w:val="auto"/>
          <w:kern w:val="20"/>
          <w:sz w:val="32"/>
          <w:szCs w:val="32"/>
          <w:highlight w:val="none"/>
          <w:u w:val="none"/>
        </w:rPr>
        <w:t>现役军人不能报考</w:t>
      </w:r>
      <w:r>
        <w:rPr>
          <w:rFonts w:hint="eastAsia" w:ascii="Times New Roman" w:hAnsi="Times New Roman" w:eastAsia="仿宋_GB2312" w:cs="Times New Roman"/>
          <w:color w:val="auto"/>
          <w:kern w:val="20"/>
          <w:sz w:val="32"/>
          <w:szCs w:val="32"/>
          <w:highlight w:val="none"/>
          <w:u w:val="none"/>
          <w:lang w:eastAsia="zh-CN"/>
        </w:rPr>
        <w:t>，</w:t>
      </w:r>
      <w:r>
        <w:rPr>
          <w:rFonts w:hint="eastAsia" w:ascii="Times New Roman" w:hAnsi="Times New Roman" w:eastAsia="仿宋_GB2312" w:cs="Times New Roman"/>
          <w:color w:val="auto"/>
          <w:kern w:val="20"/>
          <w:sz w:val="32"/>
          <w:szCs w:val="32"/>
          <w:highlight w:val="none"/>
          <w:u w:val="none"/>
          <w:lang w:val="en-US" w:eastAsia="zh-CN"/>
        </w:rPr>
        <w:t>未满服务期的温州市域内定向培养的中小学教师不得报考</w:t>
      </w:r>
      <w:r>
        <w:rPr>
          <w:rFonts w:hint="default" w:ascii="Times New Roman" w:hAnsi="Times New Roman" w:eastAsia="仿宋_GB2312" w:cs="Times New Roman"/>
          <w:color w:val="auto"/>
          <w:kern w:val="20"/>
          <w:sz w:val="32"/>
          <w:szCs w:val="32"/>
          <w:highlight w:val="none"/>
          <w:u w:val="none"/>
        </w:rPr>
        <w:t>。</w:t>
      </w:r>
    </w:p>
    <w:p w14:paraId="3086E2D0">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仿宋_GB2312" w:cs="Times New Roman"/>
          <w:color w:val="auto"/>
          <w:kern w:val="20"/>
          <w:sz w:val="32"/>
          <w:szCs w:val="32"/>
          <w:highlight w:val="none"/>
          <w:u w:val="none"/>
        </w:rPr>
      </w:pPr>
      <w:r>
        <w:rPr>
          <w:rFonts w:hint="default" w:ascii="Times New Roman" w:hAnsi="Times New Roman" w:eastAsia="仿宋_GB2312" w:cs="Times New Roman"/>
          <w:color w:val="auto"/>
          <w:kern w:val="20"/>
          <w:sz w:val="32"/>
          <w:szCs w:val="32"/>
          <w:highlight w:val="none"/>
          <w:u w:val="none"/>
        </w:rPr>
        <w:t>（</w:t>
      </w:r>
      <w:r>
        <w:rPr>
          <w:rFonts w:hint="eastAsia" w:ascii="Times New Roman" w:hAnsi="Times New Roman" w:eastAsia="仿宋_GB2312" w:cs="Times New Roman"/>
          <w:color w:val="auto"/>
          <w:kern w:val="20"/>
          <w:sz w:val="32"/>
          <w:szCs w:val="32"/>
          <w:highlight w:val="none"/>
          <w:u w:val="none"/>
          <w:lang w:val="en-US" w:eastAsia="zh-CN"/>
        </w:rPr>
        <w:t>六</w:t>
      </w:r>
      <w:r>
        <w:rPr>
          <w:rFonts w:hint="default" w:ascii="Times New Roman" w:hAnsi="Times New Roman" w:eastAsia="仿宋_GB2312" w:cs="Times New Roman"/>
          <w:color w:val="auto"/>
          <w:kern w:val="20"/>
          <w:sz w:val="32"/>
          <w:szCs w:val="32"/>
          <w:highlight w:val="none"/>
          <w:u w:val="none"/>
        </w:rPr>
        <w:t>）公开招聘坚持公开、公平、竞争、择优的原则</w:t>
      </w:r>
      <w:r>
        <w:rPr>
          <w:rFonts w:hint="default" w:ascii="Times New Roman" w:hAnsi="Times New Roman" w:eastAsia="仿宋_GB2312" w:cs="Times New Roman"/>
          <w:color w:val="auto"/>
          <w:kern w:val="20"/>
          <w:sz w:val="32"/>
          <w:szCs w:val="32"/>
          <w:highlight w:val="none"/>
          <w:u w:val="none"/>
          <w:lang w:eastAsia="zh-CN"/>
        </w:rPr>
        <w:t>，</w:t>
      </w:r>
      <w:r>
        <w:rPr>
          <w:rFonts w:hint="default" w:ascii="Times New Roman" w:hAnsi="Times New Roman" w:eastAsia="仿宋_GB2312" w:cs="Times New Roman"/>
          <w:color w:val="auto"/>
          <w:kern w:val="20"/>
          <w:sz w:val="32"/>
          <w:szCs w:val="32"/>
          <w:highlight w:val="none"/>
          <w:u w:val="none"/>
        </w:rPr>
        <w:t>整个</w:t>
      </w:r>
      <w:r>
        <w:rPr>
          <w:rFonts w:hint="default" w:ascii="Times New Roman" w:hAnsi="Times New Roman" w:eastAsia="仿宋_GB2312" w:cs="Times New Roman"/>
          <w:color w:val="auto"/>
          <w:kern w:val="20"/>
          <w:sz w:val="32"/>
          <w:szCs w:val="32"/>
          <w:highlight w:val="none"/>
          <w:u w:val="none"/>
          <w:lang w:val="en-US" w:eastAsia="zh-CN"/>
        </w:rPr>
        <w:t>招聘</w:t>
      </w:r>
      <w:r>
        <w:rPr>
          <w:rFonts w:hint="default" w:ascii="Times New Roman" w:hAnsi="Times New Roman" w:eastAsia="仿宋_GB2312" w:cs="Times New Roman"/>
          <w:color w:val="auto"/>
          <w:kern w:val="20"/>
          <w:sz w:val="32"/>
          <w:szCs w:val="32"/>
          <w:highlight w:val="none"/>
          <w:u w:val="none"/>
        </w:rPr>
        <w:t>过程严格规范程序，不举办</w:t>
      </w:r>
      <w:r>
        <w:rPr>
          <w:rFonts w:hint="default" w:ascii="Times New Roman" w:hAnsi="Times New Roman" w:eastAsia="仿宋_GB2312" w:cs="Times New Roman"/>
          <w:color w:val="auto"/>
          <w:kern w:val="20"/>
          <w:sz w:val="32"/>
          <w:szCs w:val="32"/>
          <w:highlight w:val="none"/>
          <w:u w:val="none"/>
          <w:lang w:eastAsia="zh-CN"/>
        </w:rPr>
        <w:t>、</w:t>
      </w:r>
      <w:r>
        <w:rPr>
          <w:rFonts w:hint="default" w:ascii="Times New Roman" w:hAnsi="Times New Roman" w:eastAsia="仿宋_GB2312" w:cs="Times New Roman"/>
          <w:color w:val="auto"/>
          <w:kern w:val="20"/>
          <w:sz w:val="32"/>
          <w:szCs w:val="32"/>
          <w:highlight w:val="none"/>
          <w:u w:val="none"/>
        </w:rPr>
        <w:t>不授权</w:t>
      </w:r>
      <w:r>
        <w:rPr>
          <w:rFonts w:hint="default" w:ascii="Times New Roman" w:hAnsi="Times New Roman" w:eastAsia="仿宋_GB2312" w:cs="Times New Roman"/>
          <w:color w:val="auto"/>
          <w:kern w:val="20"/>
          <w:sz w:val="32"/>
          <w:szCs w:val="32"/>
          <w:highlight w:val="none"/>
          <w:u w:val="none"/>
          <w:lang w:eastAsia="zh-CN"/>
        </w:rPr>
        <w:t>、</w:t>
      </w:r>
      <w:r>
        <w:rPr>
          <w:rFonts w:hint="default" w:ascii="Times New Roman" w:hAnsi="Times New Roman" w:eastAsia="仿宋_GB2312" w:cs="Times New Roman"/>
          <w:color w:val="auto"/>
          <w:kern w:val="20"/>
          <w:sz w:val="32"/>
          <w:szCs w:val="32"/>
          <w:highlight w:val="none"/>
          <w:u w:val="none"/>
        </w:rPr>
        <w:t>不委托任何单位举办任何形式的培训班。</w:t>
      </w:r>
      <w:r>
        <w:rPr>
          <w:rFonts w:hint="default" w:ascii="Times New Roman" w:hAnsi="Times New Roman" w:eastAsia="仿宋_GB2312" w:cs="Times New Roman"/>
          <w:color w:val="auto"/>
          <w:sz w:val="32"/>
          <w:szCs w:val="32"/>
          <w:highlight w:val="none"/>
          <w:u w:val="none"/>
        </w:rPr>
        <w:t>有关公告详见</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温州市人力资源和社会保障局网站：http://www.wzhrss.gov.cn；温州教育人才网：https://rczp.wzer.net；咨询电话：温州市教育局人事处，0577</w:t>
      </w:r>
      <w:r>
        <w:rPr>
          <w:rFonts w:hint="eastAsia"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rPr>
        <w:t>88639160；监督举报电话：温州市纪委市监委派驻市教育局纪检监察组，0577</w:t>
      </w:r>
      <w:r>
        <w:rPr>
          <w:rFonts w:hint="eastAsia"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rPr>
        <w:t>88636301</w:t>
      </w:r>
      <w:r>
        <w:rPr>
          <w:rFonts w:hint="default" w:ascii="Times New Roman" w:hAnsi="Times New Roman" w:eastAsia="仿宋_GB2312" w:cs="Times New Roman"/>
          <w:color w:val="auto"/>
          <w:kern w:val="20"/>
          <w:sz w:val="32"/>
          <w:szCs w:val="32"/>
          <w:highlight w:val="none"/>
          <w:u w:val="none"/>
        </w:rPr>
        <w:t>；网上注册报名技术咨询电话：0577</w:t>
      </w:r>
      <w:r>
        <w:rPr>
          <w:rFonts w:hint="eastAsia"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kern w:val="20"/>
          <w:sz w:val="32"/>
          <w:szCs w:val="32"/>
          <w:highlight w:val="none"/>
          <w:u w:val="none"/>
        </w:rPr>
        <w:t>88286875。</w:t>
      </w:r>
    </w:p>
    <w:p w14:paraId="44E4F230">
      <w:pPr>
        <w:keepNext w:val="0"/>
        <w:keepLines w:val="0"/>
        <w:pageBreakBefore w:val="0"/>
        <w:widowControl w:val="0"/>
        <w:kinsoku/>
        <w:wordWrap/>
        <w:overflowPunct/>
        <w:topLinePunct w:val="0"/>
        <w:autoSpaceDE/>
        <w:autoSpaceDN/>
        <w:bidi w:val="0"/>
        <w:adjustRightInd w:val="0"/>
        <w:snapToGrid w:val="0"/>
        <w:spacing w:after="0" w:line="560" w:lineRule="exact"/>
        <w:ind w:firstLine="465"/>
        <w:jc w:val="both"/>
        <w:textAlignment w:val="auto"/>
        <w:rPr>
          <w:rFonts w:hint="default" w:ascii="Times New Roman" w:hAnsi="Times New Roman" w:eastAsia="仿宋_GB2312" w:cs="Times New Roman"/>
          <w:color w:val="auto"/>
          <w:kern w:val="20"/>
          <w:sz w:val="32"/>
          <w:szCs w:val="32"/>
          <w:highlight w:val="none"/>
          <w:u w:val="none"/>
        </w:rPr>
      </w:pPr>
      <w:r>
        <w:rPr>
          <w:rFonts w:hint="default" w:ascii="Times New Roman" w:hAnsi="Times New Roman" w:eastAsia="仿宋_GB2312" w:cs="Times New Roman"/>
          <w:color w:val="auto"/>
          <w:kern w:val="20"/>
          <w:sz w:val="32"/>
          <w:szCs w:val="32"/>
          <w:highlight w:val="none"/>
          <w:u w:val="none"/>
        </w:rPr>
        <w:t>（</w:t>
      </w:r>
      <w:r>
        <w:rPr>
          <w:rFonts w:hint="eastAsia" w:ascii="Times New Roman" w:hAnsi="Times New Roman" w:eastAsia="仿宋_GB2312" w:cs="Times New Roman"/>
          <w:color w:val="auto"/>
          <w:kern w:val="20"/>
          <w:sz w:val="32"/>
          <w:szCs w:val="32"/>
          <w:highlight w:val="none"/>
          <w:u w:val="none"/>
          <w:lang w:val="en-US" w:eastAsia="zh-CN"/>
        </w:rPr>
        <w:t>七</w:t>
      </w:r>
      <w:r>
        <w:rPr>
          <w:rFonts w:hint="default" w:ascii="Times New Roman" w:hAnsi="Times New Roman" w:eastAsia="仿宋_GB2312" w:cs="Times New Roman"/>
          <w:color w:val="auto"/>
          <w:kern w:val="20"/>
          <w:sz w:val="32"/>
          <w:szCs w:val="32"/>
          <w:highlight w:val="none"/>
          <w:u w:val="none"/>
        </w:rPr>
        <w:t>）考生对</w:t>
      </w:r>
      <w:r>
        <w:rPr>
          <w:rFonts w:hint="default" w:ascii="Times New Roman" w:hAnsi="Times New Roman" w:eastAsia="仿宋_GB2312" w:cs="Times New Roman"/>
          <w:color w:val="auto"/>
          <w:kern w:val="20"/>
          <w:sz w:val="32"/>
          <w:szCs w:val="32"/>
          <w:highlight w:val="none"/>
          <w:u w:val="none"/>
          <w:lang w:val="en-US" w:eastAsia="zh-CN"/>
        </w:rPr>
        <w:t>本公告</w:t>
      </w:r>
      <w:r>
        <w:rPr>
          <w:rFonts w:hint="default" w:ascii="Times New Roman" w:hAnsi="Times New Roman" w:eastAsia="仿宋_GB2312" w:cs="Times New Roman"/>
          <w:color w:val="auto"/>
          <w:kern w:val="20"/>
          <w:sz w:val="32"/>
          <w:szCs w:val="32"/>
          <w:highlight w:val="none"/>
          <w:u w:val="none"/>
        </w:rPr>
        <w:t>有异议的，请在公告发布之日起3日内向温州市教育局提出书面意见，以便及时研究处理。</w:t>
      </w:r>
    </w:p>
    <w:p w14:paraId="74E20385">
      <w:pPr>
        <w:keepNext w:val="0"/>
        <w:keepLines w:val="0"/>
        <w:pageBreakBefore w:val="0"/>
        <w:widowControl w:val="0"/>
        <w:kinsoku/>
        <w:wordWrap/>
        <w:overflowPunct/>
        <w:topLinePunct w:val="0"/>
        <w:autoSpaceDE/>
        <w:autoSpaceDN/>
        <w:bidi w:val="0"/>
        <w:adjustRightInd w:val="0"/>
        <w:snapToGrid w:val="0"/>
        <w:spacing w:after="0" w:line="560" w:lineRule="exact"/>
        <w:ind w:firstLine="465"/>
        <w:jc w:val="both"/>
        <w:textAlignment w:val="auto"/>
        <w:rPr>
          <w:rFonts w:hint="default" w:ascii="Times New Roman" w:hAnsi="Times New Roman" w:eastAsia="仿宋_GB2312" w:cs="Times New Roman"/>
          <w:color w:val="auto"/>
          <w:kern w:val="20"/>
          <w:sz w:val="32"/>
          <w:szCs w:val="32"/>
          <w:highlight w:val="none"/>
          <w:u w:val="none"/>
        </w:rPr>
      </w:pPr>
      <w:r>
        <w:rPr>
          <w:rFonts w:hint="default" w:ascii="Times New Roman" w:hAnsi="Times New Roman" w:eastAsia="仿宋_GB2312" w:cs="Times New Roman"/>
          <w:color w:val="auto"/>
          <w:kern w:val="20"/>
          <w:sz w:val="32"/>
          <w:szCs w:val="32"/>
          <w:highlight w:val="none"/>
          <w:u w:val="none"/>
          <w:lang w:eastAsia="zh-CN"/>
        </w:rPr>
        <w:t>（</w:t>
      </w:r>
      <w:r>
        <w:rPr>
          <w:rFonts w:hint="eastAsia" w:ascii="Times New Roman" w:hAnsi="Times New Roman" w:eastAsia="仿宋_GB2312" w:cs="Times New Roman"/>
          <w:color w:val="auto"/>
          <w:kern w:val="20"/>
          <w:sz w:val="32"/>
          <w:szCs w:val="32"/>
          <w:highlight w:val="none"/>
          <w:u w:val="none"/>
          <w:lang w:val="en-US" w:eastAsia="zh-CN"/>
        </w:rPr>
        <w:t>八</w:t>
      </w:r>
      <w:r>
        <w:rPr>
          <w:rFonts w:hint="default" w:ascii="Times New Roman" w:hAnsi="Times New Roman" w:eastAsia="仿宋_GB2312" w:cs="Times New Roman"/>
          <w:color w:val="auto"/>
          <w:kern w:val="20"/>
          <w:sz w:val="32"/>
          <w:szCs w:val="32"/>
          <w:highlight w:val="none"/>
          <w:u w:val="none"/>
          <w:lang w:eastAsia="zh-CN"/>
        </w:rPr>
        <w:t>）</w:t>
      </w:r>
      <w:r>
        <w:rPr>
          <w:rFonts w:hint="default" w:ascii="Times New Roman" w:hAnsi="Times New Roman" w:eastAsia="仿宋_GB2312" w:cs="Times New Roman"/>
          <w:color w:val="auto"/>
          <w:kern w:val="20"/>
          <w:sz w:val="32"/>
          <w:szCs w:val="32"/>
          <w:highlight w:val="none"/>
          <w:u w:val="none"/>
        </w:rPr>
        <w:t>本公告由温州市教育局负责解释。</w:t>
      </w:r>
    </w:p>
    <w:p w14:paraId="09DF7F07">
      <w:pPr>
        <w:pStyle w:val="2"/>
        <w:keepNext w:val="0"/>
        <w:keepLines w:val="0"/>
        <w:pageBreakBefore w:val="0"/>
        <w:kinsoku/>
        <w:wordWrap/>
        <w:overflowPunct/>
        <w:topLinePunct w:val="0"/>
        <w:autoSpaceDE/>
        <w:autoSpaceDN/>
        <w:bidi w:val="0"/>
        <w:adjustRightInd w:val="0"/>
        <w:snapToGrid w:val="0"/>
        <w:spacing w:after="0" w:afterLines="0" w:line="560" w:lineRule="exact"/>
        <w:textAlignment w:val="auto"/>
        <w:rPr>
          <w:rFonts w:hint="default"/>
          <w:color w:val="auto"/>
          <w:highlight w:val="none"/>
        </w:rPr>
      </w:pPr>
    </w:p>
    <w:p w14:paraId="7D2315A4">
      <w:pPr>
        <w:keepNext w:val="0"/>
        <w:keepLines w:val="0"/>
        <w:pageBreakBefore w:val="0"/>
        <w:widowControl w:val="0"/>
        <w:kinsoku/>
        <w:wordWrap/>
        <w:overflowPunct/>
        <w:topLinePunct w:val="0"/>
        <w:autoSpaceDE/>
        <w:autoSpaceDN/>
        <w:bidi w:val="0"/>
        <w:adjustRightInd w:val="0"/>
        <w:snapToGrid w:val="0"/>
        <w:spacing w:after="0" w:line="560" w:lineRule="exact"/>
        <w:ind w:left="1878" w:leftChars="272" w:hanging="1280" w:hangingChars="400"/>
        <w:jc w:val="both"/>
        <w:textAlignment w:val="auto"/>
        <w:rPr>
          <w:rFonts w:hint="default" w:ascii="Times New Roman" w:hAnsi="Times New Roman" w:eastAsia="仿宋_GB2312" w:cs="Times New Roman"/>
          <w:color w:val="auto"/>
          <w:kern w:val="20"/>
          <w:sz w:val="32"/>
          <w:szCs w:val="32"/>
          <w:highlight w:val="none"/>
          <w:u w:val="none"/>
        </w:rPr>
      </w:pPr>
      <w:r>
        <w:rPr>
          <w:rFonts w:hint="default" w:ascii="Times New Roman" w:hAnsi="Times New Roman" w:eastAsia="仿宋_GB2312" w:cs="Times New Roman"/>
          <w:color w:val="auto"/>
          <w:kern w:val="20"/>
          <w:sz w:val="32"/>
          <w:szCs w:val="32"/>
          <w:highlight w:val="none"/>
          <w:u w:val="none"/>
        </w:rPr>
        <w:t>附件：</w:t>
      </w:r>
      <w:r>
        <w:rPr>
          <w:rFonts w:hint="default" w:ascii="Times New Roman" w:hAnsi="Times New Roman" w:eastAsia="仿宋_GB2312" w:cs="Times New Roman"/>
          <w:color w:val="auto"/>
          <w:kern w:val="20"/>
          <w:sz w:val="32"/>
          <w:szCs w:val="32"/>
          <w:highlight w:val="none"/>
          <w:u w:val="none"/>
          <w:lang w:val="en-US" w:eastAsia="zh-CN"/>
        </w:rPr>
        <w:t xml:space="preserve">1. </w:t>
      </w:r>
      <w:r>
        <w:rPr>
          <w:rFonts w:hint="eastAsia" w:ascii="Times New Roman" w:hAnsi="Times New Roman" w:eastAsia="仿宋_GB2312" w:cs="Times New Roman"/>
          <w:color w:val="auto"/>
          <w:kern w:val="20"/>
          <w:sz w:val="32"/>
          <w:szCs w:val="32"/>
          <w:highlight w:val="none"/>
          <w:u w:val="none"/>
          <w:lang w:eastAsia="zh-CN"/>
        </w:rPr>
        <w:t>2025年温州市教育局直属公办学校面向社会公开招聘教师和工作人员岗位一览表</w:t>
      </w:r>
    </w:p>
    <w:p w14:paraId="075E6B13">
      <w:pPr>
        <w:keepNext w:val="0"/>
        <w:keepLines w:val="0"/>
        <w:pageBreakBefore w:val="0"/>
        <w:widowControl w:val="0"/>
        <w:numPr>
          <w:ilvl w:val="0"/>
          <w:numId w:val="3"/>
        </w:numPr>
        <w:kinsoku/>
        <w:wordWrap/>
        <w:overflowPunct/>
        <w:topLinePunct w:val="0"/>
        <w:autoSpaceDE/>
        <w:autoSpaceDN/>
        <w:bidi w:val="0"/>
        <w:adjustRightInd w:val="0"/>
        <w:snapToGrid w:val="0"/>
        <w:spacing w:after="0" w:line="560" w:lineRule="exact"/>
        <w:ind w:firstLine="1600" w:firstLineChars="500"/>
        <w:jc w:val="both"/>
        <w:textAlignment w:val="auto"/>
        <w:rPr>
          <w:rFonts w:hint="default" w:ascii="Times New Roman" w:hAnsi="Times New Roman" w:eastAsia="仿宋_GB2312" w:cs="Times New Roman"/>
          <w:color w:val="auto"/>
          <w:kern w:val="20"/>
          <w:sz w:val="32"/>
          <w:szCs w:val="32"/>
          <w:highlight w:val="none"/>
          <w:u w:val="none"/>
          <w:lang w:val="en-US" w:eastAsia="zh-CN"/>
        </w:rPr>
      </w:pPr>
      <w:r>
        <w:rPr>
          <w:rFonts w:hint="default" w:ascii="Times New Roman" w:hAnsi="Times New Roman" w:eastAsia="仿宋_GB2312" w:cs="Times New Roman"/>
          <w:color w:val="auto"/>
          <w:kern w:val="20"/>
          <w:sz w:val="32"/>
          <w:szCs w:val="32"/>
          <w:highlight w:val="none"/>
          <w:u w:val="none"/>
          <w:lang w:val="en-US" w:eastAsia="zh-CN"/>
        </w:rPr>
        <w:t>同意报考证明（</w:t>
      </w:r>
      <w:r>
        <w:rPr>
          <w:rFonts w:hint="eastAsia" w:ascii="Times New Roman" w:hAnsi="Times New Roman" w:eastAsia="仿宋_GB2312" w:cs="Times New Roman"/>
          <w:color w:val="auto"/>
          <w:kern w:val="20"/>
          <w:sz w:val="32"/>
          <w:szCs w:val="32"/>
          <w:highlight w:val="none"/>
          <w:u w:val="none"/>
          <w:lang w:val="en-US" w:eastAsia="zh-CN"/>
        </w:rPr>
        <w:t>参考</w:t>
      </w:r>
      <w:r>
        <w:rPr>
          <w:rFonts w:hint="default" w:ascii="Times New Roman" w:hAnsi="Times New Roman" w:eastAsia="仿宋_GB2312" w:cs="Times New Roman"/>
          <w:color w:val="auto"/>
          <w:kern w:val="20"/>
          <w:sz w:val="32"/>
          <w:szCs w:val="32"/>
          <w:highlight w:val="none"/>
          <w:u w:val="none"/>
          <w:lang w:val="en-US" w:eastAsia="zh-CN"/>
        </w:rPr>
        <w:t>模板）</w:t>
      </w:r>
    </w:p>
    <w:p w14:paraId="44BAA994">
      <w:pPr>
        <w:keepNext w:val="0"/>
        <w:keepLines w:val="0"/>
        <w:pageBreakBefore w:val="0"/>
        <w:widowControl w:val="0"/>
        <w:numPr>
          <w:ilvl w:val="0"/>
          <w:numId w:val="3"/>
        </w:numPr>
        <w:kinsoku/>
        <w:wordWrap/>
        <w:overflowPunct/>
        <w:topLinePunct w:val="0"/>
        <w:autoSpaceDE/>
        <w:autoSpaceDN/>
        <w:bidi w:val="0"/>
        <w:adjustRightInd w:val="0"/>
        <w:snapToGrid w:val="0"/>
        <w:spacing w:after="0" w:line="560" w:lineRule="exact"/>
        <w:ind w:left="0" w:leftChars="0" w:firstLine="1600" w:firstLineChars="500"/>
        <w:jc w:val="both"/>
        <w:textAlignment w:val="auto"/>
        <w:rPr>
          <w:rFonts w:hint="default" w:ascii="Times New Roman" w:hAnsi="Times New Roman" w:eastAsia="仿宋_GB2312" w:cs="Times New Roman"/>
          <w:color w:val="auto"/>
          <w:kern w:val="20"/>
          <w:sz w:val="32"/>
          <w:szCs w:val="32"/>
          <w:highlight w:val="none"/>
          <w:u w:val="none"/>
          <w:lang w:val="en-US" w:eastAsia="zh-CN"/>
        </w:rPr>
      </w:pPr>
      <w:r>
        <w:rPr>
          <w:rFonts w:hint="eastAsia" w:ascii="Times New Roman" w:hAnsi="Times New Roman" w:eastAsia="仿宋_GB2312" w:cs="Times New Roman"/>
          <w:color w:val="auto"/>
          <w:kern w:val="20"/>
          <w:sz w:val="32"/>
          <w:szCs w:val="32"/>
          <w:highlight w:val="none"/>
          <w:u w:val="none"/>
          <w:lang w:val="en-US" w:eastAsia="zh-CN"/>
        </w:rPr>
        <w:t>工作经历证明（参考模版）</w:t>
      </w:r>
    </w:p>
    <w:p w14:paraId="5136BAED">
      <w:pPr>
        <w:keepNext w:val="0"/>
        <w:keepLines w:val="0"/>
        <w:pageBreakBefore w:val="0"/>
        <w:widowControl w:val="0"/>
        <w:numPr>
          <w:ilvl w:val="0"/>
          <w:numId w:val="3"/>
        </w:numPr>
        <w:kinsoku/>
        <w:wordWrap/>
        <w:overflowPunct/>
        <w:topLinePunct w:val="0"/>
        <w:autoSpaceDE/>
        <w:autoSpaceDN/>
        <w:bidi w:val="0"/>
        <w:adjustRightInd w:val="0"/>
        <w:snapToGrid w:val="0"/>
        <w:spacing w:after="0" w:line="560" w:lineRule="exact"/>
        <w:ind w:left="0" w:leftChars="0" w:firstLine="1600" w:firstLineChars="500"/>
        <w:jc w:val="both"/>
        <w:textAlignment w:val="auto"/>
        <w:rPr>
          <w:rFonts w:hint="default" w:ascii="Times New Roman" w:hAnsi="Times New Roman" w:eastAsia="仿宋_GB2312" w:cs="Times New Roman"/>
          <w:color w:val="auto"/>
          <w:kern w:val="20"/>
          <w:sz w:val="32"/>
          <w:szCs w:val="32"/>
          <w:highlight w:val="none"/>
          <w:u w:val="none"/>
          <w:lang w:val="en-US" w:eastAsia="zh-CN"/>
        </w:rPr>
      </w:pPr>
      <w:r>
        <w:rPr>
          <w:rFonts w:hint="eastAsia" w:ascii="Times New Roman" w:hAnsi="Times New Roman" w:eastAsia="仿宋_GB2312" w:cs="Times New Roman"/>
          <w:color w:val="auto"/>
          <w:kern w:val="20"/>
          <w:sz w:val="32"/>
          <w:szCs w:val="32"/>
          <w:highlight w:val="none"/>
          <w:u w:val="none"/>
          <w:lang w:val="en-US" w:eastAsia="zh-CN"/>
        </w:rPr>
        <w:t>2025年浙江省公务员录用考试专业参考目录</w:t>
      </w:r>
    </w:p>
    <w:p w14:paraId="706724C9">
      <w:pPr>
        <w:pStyle w:val="2"/>
        <w:keepNext w:val="0"/>
        <w:keepLines w:val="0"/>
        <w:pageBreakBefore w:val="0"/>
        <w:kinsoku/>
        <w:wordWrap/>
        <w:overflowPunct/>
        <w:topLinePunct w:val="0"/>
        <w:autoSpaceDE/>
        <w:autoSpaceDN/>
        <w:bidi w:val="0"/>
        <w:adjustRightInd w:val="0"/>
        <w:snapToGrid w:val="0"/>
        <w:spacing w:after="0" w:afterLines="0" w:line="560" w:lineRule="exact"/>
        <w:textAlignment w:val="auto"/>
        <w:rPr>
          <w:rFonts w:hint="default"/>
          <w:color w:val="auto"/>
          <w:highlight w:val="none"/>
          <w:lang w:val="en-US" w:eastAsia="zh-CN"/>
        </w:rPr>
      </w:pPr>
    </w:p>
    <w:p w14:paraId="6A52252C">
      <w:pPr>
        <w:keepNext w:val="0"/>
        <w:keepLines w:val="0"/>
        <w:pageBreakBefore w:val="0"/>
        <w:kinsoku/>
        <w:wordWrap/>
        <w:overflowPunct/>
        <w:topLinePunct w:val="0"/>
        <w:autoSpaceDE/>
        <w:autoSpaceDN/>
        <w:bidi w:val="0"/>
        <w:adjustRightInd w:val="0"/>
        <w:snapToGrid w:val="0"/>
        <w:spacing w:after="0" w:line="560" w:lineRule="exact"/>
        <w:textAlignment w:val="auto"/>
        <w:rPr>
          <w:rFonts w:hint="default"/>
          <w:lang w:val="en-US" w:eastAsia="zh-CN"/>
        </w:rPr>
      </w:pPr>
    </w:p>
    <w:p w14:paraId="6D7BC150">
      <w:pPr>
        <w:keepNext w:val="0"/>
        <w:keepLines w:val="0"/>
        <w:pageBreakBefore w:val="0"/>
        <w:widowControl w:val="0"/>
        <w:kinsoku/>
        <w:wordWrap/>
        <w:overflowPunct/>
        <w:topLinePunct w:val="0"/>
        <w:autoSpaceDE/>
        <w:autoSpaceDN/>
        <w:bidi w:val="0"/>
        <w:adjustRightInd w:val="0"/>
        <w:snapToGrid w:val="0"/>
        <w:spacing w:after="0" w:line="560" w:lineRule="exact"/>
        <w:ind w:right="300" w:firstLine="16" w:firstLineChars="5"/>
        <w:jc w:val="right"/>
        <w:textAlignment w:val="auto"/>
        <w:rPr>
          <w:rFonts w:hint="default" w:ascii="Times New Roman" w:hAnsi="Times New Roman" w:eastAsia="仿宋_GB2312" w:cs="Times New Roman"/>
          <w:color w:val="auto"/>
          <w:kern w:val="20"/>
          <w:sz w:val="32"/>
          <w:szCs w:val="32"/>
          <w:highlight w:val="none"/>
          <w:u w:val="none"/>
        </w:rPr>
      </w:pPr>
      <w:r>
        <w:rPr>
          <w:rFonts w:hint="default" w:ascii="Times New Roman" w:hAnsi="Times New Roman" w:eastAsia="仿宋_GB2312" w:cs="Times New Roman"/>
          <w:color w:val="auto"/>
          <w:kern w:val="20"/>
          <w:sz w:val="32"/>
          <w:szCs w:val="32"/>
          <w:highlight w:val="none"/>
          <w:u w:val="none"/>
        </w:rPr>
        <w:t>温州市教育局</w:t>
      </w:r>
    </w:p>
    <w:p w14:paraId="3985E315">
      <w:pPr>
        <w:keepNext w:val="0"/>
        <w:keepLines w:val="0"/>
        <w:pageBreakBefore w:val="0"/>
        <w:widowControl w:val="0"/>
        <w:kinsoku/>
        <w:wordWrap/>
        <w:overflowPunct/>
        <w:topLinePunct w:val="0"/>
        <w:autoSpaceDE/>
        <w:autoSpaceDN/>
        <w:bidi w:val="0"/>
        <w:adjustRightInd w:val="0"/>
        <w:snapToGrid w:val="0"/>
        <w:spacing w:after="0" w:line="560" w:lineRule="exact"/>
        <w:ind w:right="300" w:firstLine="16" w:firstLineChars="5"/>
        <w:jc w:val="right"/>
        <w:textAlignment w:val="auto"/>
        <w:rPr>
          <w:rFonts w:hint="default" w:ascii="Times New Roman" w:hAnsi="Times New Roman" w:eastAsia="仿宋_GB2312" w:cs="Times New Roman"/>
          <w:color w:val="auto"/>
          <w:kern w:val="20"/>
          <w:sz w:val="32"/>
          <w:szCs w:val="32"/>
          <w:highlight w:val="none"/>
          <w:u w:val="none"/>
        </w:rPr>
      </w:pPr>
      <w:r>
        <w:rPr>
          <w:rFonts w:hint="eastAsia" w:ascii="Times New Roman" w:hAnsi="Times New Roman" w:eastAsia="仿宋_GB2312" w:cs="Times New Roman"/>
          <w:color w:val="auto"/>
          <w:kern w:val="20"/>
          <w:sz w:val="32"/>
          <w:szCs w:val="32"/>
          <w:highlight w:val="none"/>
          <w:u w:val="none"/>
          <w:lang w:eastAsia="zh-CN"/>
        </w:rPr>
        <w:t>2025年</w:t>
      </w:r>
      <w:r>
        <w:rPr>
          <w:rFonts w:hint="eastAsia" w:ascii="Times New Roman" w:hAnsi="Times New Roman" w:eastAsia="仿宋_GB2312" w:cs="Times New Roman"/>
          <w:color w:val="auto"/>
          <w:kern w:val="20"/>
          <w:sz w:val="32"/>
          <w:szCs w:val="32"/>
          <w:highlight w:val="none"/>
          <w:u w:val="none"/>
          <w:lang w:val="en-US" w:eastAsia="zh-CN"/>
        </w:rPr>
        <w:t>6</w:t>
      </w:r>
      <w:r>
        <w:rPr>
          <w:rFonts w:hint="default" w:ascii="Times New Roman" w:hAnsi="Times New Roman" w:eastAsia="仿宋_GB2312" w:cs="Times New Roman"/>
          <w:color w:val="auto"/>
          <w:kern w:val="20"/>
          <w:sz w:val="32"/>
          <w:szCs w:val="32"/>
          <w:highlight w:val="none"/>
          <w:u w:val="none"/>
        </w:rPr>
        <w:t>月</w:t>
      </w:r>
      <w:r>
        <w:rPr>
          <w:rFonts w:hint="eastAsia" w:ascii="Times New Roman" w:hAnsi="Times New Roman" w:eastAsia="仿宋_GB2312" w:cs="Times New Roman"/>
          <w:color w:val="auto"/>
          <w:kern w:val="20"/>
          <w:sz w:val="32"/>
          <w:szCs w:val="32"/>
          <w:highlight w:val="none"/>
          <w:u w:val="none"/>
          <w:lang w:val="en-US" w:eastAsia="zh-CN"/>
        </w:rPr>
        <w:t>30</w:t>
      </w:r>
      <w:r>
        <w:rPr>
          <w:rFonts w:hint="default" w:ascii="Times New Roman" w:hAnsi="Times New Roman" w:eastAsia="仿宋_GB2312" w:cs="Times New Roman"/>
          <w:color w:val="auto"/>
          <w:kern w:val="20"/>
          <w:sz w:val="32"/>
          <w:szCs w:val="32"/>
          <w:highlight w:val="none"/>
          <w:u w:val="none"/>
        </w:rPr>
        <w:t>日</w:t>
      </w:r>
    </w:p>
    <w:sectPr>
      <w:footerReference r:id="rId4" w:type="default"/>
      <w:pgSz w:w="11906" w:h="16838"/>
      <w:pgMar w:top="2098" w:right="1474" w:bottom="1984" w:left="1587" w:header="709" w:footer="709"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778FF69-DE28-4867-B759-FD218AF1DFE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96BCA6B2-3A62-46B9-ABFB-6A729DEACC81}"/>
  </w:font>
  <w:font w:name="楷体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大标宋简体">
    <w:panose1 w:val="02000000000000000000"/>
    <w:charset w:val="86"/>
    <w:family w:val="auto"/>
    <w:pitch w:val="default"/>
    <w:sig w:usb0="A00002BF" w:usb1="184F6CFA" w:usb2="00000012" w:usb3="00000000" w:csb0="00040001" w:csb1="00000000"/>
    <w:embedRegular r:id="rId3" w:fontKey="{406E888C-0B33-4B4E-B4C2-A6196E01647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03E2F">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DD9F04">
                          <w:pPr>
                            <w:pStyle w:val="6"/>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8DD9F04">
                    <w:pPr>
                      <w:pStyle w:val="6"/>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EE87A1">
                          <w:pPr>
                            <w:pStyle w:val="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3EE87A1">
                    <w:pPr>
                      <w:pStyle w:val="6"/>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731B6D"/>
    <w:multiLevelType w:val="singleLevel"/>
    <w:tmpl w:val="95731B6D"/>
    <w:lvl w:ilvl="0" w:tentative="0">
      <w:start w:val="2"/>
      <w:numFmt w:val="decimal"/>
      <w:suff w:val="space"/>
      <w:lvlText w:val="%1."/>
      <w:lvlJc w:val="left"/>
    </w:lvl>
  </w:abstractNum>
  <w:abstractNum w:abstractNumId="1">
    <w:nsid w:val="E4CC5F67"/>
    <w:multiLevelType w:val="singleLevel"/>
    <w:tmpl w:val="E4CC5F67"/>
    <w:lvl w:ilvl="0" w:tentative="0">
      <w:start w:val="1"/>
      <w:numFmt w:val="decimal"/>
      <w:suff w:val="space"/>
      <w:lvlText w:val="%1."/>
      <w:lvlJc w:val="left"/>
    </w:lvl>
  </w:abstractNum>
  <w:abstractNum w:abstractNumId="2">
    <w:nsid w:val="55814619"/>
    <w:multiLevelType w:val="singleLevel"/>
    <w:tmpl w:val="55814619"/>
    <w:lvl w:ilvl="0" w:tentative="0">
      <w:start w:val="3"/>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720"/>
  <w:displayHorizontalDrawingGridEvery w:val="1"/>
  <w:displayVerticalDrawingGridEvery w:val="1"/>
  <w:noPunctuationKerning w:val="1"/>
  <w:characterSpacingControl w:val="doNotCompress"/>
  <w:noLineBreaksAfter w:lang="zh-CN" w:val="$([{£¥·‘“〈《「『【〔〖〝﹙﹛﹝＄（．［｛￡￥"/>
  <w:noLineBreaksBefore w:lang="zh-CN" w:val="!%),.:;&gt;?]}¢¨°·ˇˉ―‖’”…‰′″›℃∶、。〃〉》」』】〕〗〞︶︺︾﹀﹄﹚﹜﹞！＂％＇），．：；？］｀｜｝～￠"/>
  <w:footnotePr>
    <w:footnote w:id="0"/>
    <w:footnote w:id="1"/>
  </w:footnotePr>
  <w:compat>
    <w:balanceSingleByteDoubleByteWidth/>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hMTBmNDQ4ZjRhYzVmMzE3ZTZhNjZkM2ZmZDZkYmQifQ=="/>
  </w:docVars>
  <w:rsids>
    <w:rsidRoot w:val="00792B09"/>
    <w:rsid w:val="00003A35"/>
    <w:rsid w:val="00014CA4"/>
    <w:rsid w:val="00027E96"/>
    <w:rsid w:val="000502EE"/>
    <w:rsid w:val="00065DF8"/>
    <w:rsid w:val="000812CE"/>
    <w:rsid w:val="000A30C8"/>
    <w:rsid w:val="000C4822"/>
    <w:rsid w:val="000D1BF6"/>
    <w:rsid w:val="000E7F09"/>
    <w:rsid w:val="000F5F1E"/>
    <w:rsid w:val="00107C54"/>
    <w:rsid w:val="001121DE"/>
    <w:rsid w:val="0011738F"/>
    <w:rsid w:val="001610A4"/>
    <w:rsid w:val="001729D0"/>
    <w:rsid w:val="00172DAE"/>
    <w:rsid w:val="00182A79"/>
    <w:rsid w:val="00184FE4"/>
    <w:rsid w:val="001A0DB9"/>
    <w:rsid w:val="001C00C6"/>
    <w:rsid w:val="001C0AE1"/>
    <w:rsid w:val="001C7F56"/>
    <w:rsid w:val="001D55F0"/>
    <w:rsid w:val="001E7157"/>
    <w:rsid w:val="00210F59"/>
    <w:rsid w:val="0023201F"/>
    <w:rsid w:val="00261E9C"/>
    <w:rsid w:val="00272113"/>
    <w:rsid w:val="00280924"/>
    <w:rsid w:val="002D5B1D"/>
    <w:rsid w:val="00303415"/>
    <w:rsid w:val="0032657B"/>
    <w:rsid w:val="0032779D"/>
    <w:rsid w:val="00336F33"/>
    <w:rsid w:val="00352920"/>
    <w:rsid w:val="00357A5B"/>
    <w:rsid w:val="00357C14"/>
    <w:rsid w:val="00376F76"/>
    <w:rsid w:val="00377D1A"/>
    <w:rsid w:val="00380F50"/>
    <w:rsid w:val="0039119E"/>
    <w:rsid w:val="003B06E3"/>
    <w:rsid w:val="003B7170"/>
    <w:rsid w:val="003E1257"/>
    <w:rsid w:val="003E14AE"/>
    <w:rsid w:val="003F2161"/>
    <w:rsid w:val="003F6558"/>
    <w:rsid w:val="003F7BC2"/>
    <w:rsid w:val="00400430"/>
    <w:rsid w:val="0042213B"/>
    <w:rsid w:val="00443B89"/>
    <w:rsid w:val="0044606B"/>
    <w:rsid w:val="004737F1"/>
    <w:rsid w:val="00486AEC"/>
    <w:rsid w:val="00494087"/>
    <w:rsid w:val="004B0289"/>
    <w:rsid w:val="004B2B7B"/>
    <w:rsid w:val="004B4BAF"/>
    <w:rsid w:val="004C0F66"/>
    <w:rsid w:val="004E0675"/>
    <w:rsid w:val="004E0A8B"/>
    <w:rsid w:val="004F23EB"/>
    <w:rsid w:val="005073C8"/>
    <w:rsid w:val="00512797"/>
    <w:rsid w:val="00521DB6"/>
    <w:rsid w:val="0055341A"/>
    <w:rsid w:val="00570AE6"/>
    <w:rsid w:val="00572831"/>
    <w:rsid w:val="005A5100"/>
    <w:rsid w:val="005B4081"/>
    <w:rsid w:val="005C5795"/>
    <w:rsid w:val="005D25AD"/>
    <w:rsid w:val="005D2BCE"/>
    <w:rsid w:val="006171E4"/>
    <w:rsid w:val="00634FBF"/>
    <w:rsid w:val="0063700B"/>
    <w:rsid w:val="00643C5D"/>
    <w:rsid w:val="00661FC2"/>
    <w:rsid w:val="0069771C"/>
    <w:rsid w:val="006B0032"/>
    <w:rsid w:val="006C2BFD"/>
    <w:rsid w:val="006D7BF3"/>
    <w:rsid w:val="00733A57"/>
    <w:rsid w:val="007757BA"/>
    <w:rsid w:val="00776EB8"/>
    <w:rsid w:val="00777553"/>
    <w:rsid w:val="00792B09"/>
    <w:rsid w:val="00792C32"/>
    <w:rsid w:val="007A2ACC"/>
    <w:rsid w:val="007A59B0"/>
    <w:rsid w:val="007B2A07"/>
    <w:rsid w:val="007B7A5D"/>
    <w:rsid w:val="007D3A47"/>
    <w:rsid w:val="007D6C25"/>
    <w:rsid w:val="007D78FF"/>
    <w:rsid w:val="0080200C"/>
    <w:rsid w:val="00812438"/>
    <w:rsid w:val="00812C02"/>
    <w:rsid w:val="0082548D"/>
    <w:rsid w:val="00842D95"/>
    <w:rsid w:val="00846649"/>
    <w:rsid w:val="008466EC"/>
    <w:rsid w:val="008800DE"/>
    <w:rsid w:val="00897D37"/>
    <w:rsid w:val="008B09B0"/>
    <w:rsid w:val="008B3A27"/>
    <w:rsid w:val="008B3EE2"/>
    <w:rsid w:val="008C358E"/>
    <w:rsid w:val="008E0D44"/>
    <w:rsid w:val="008E531D"/>
    <w:rsid w:val="009255AE"/>
    <w:rsid w:val="0093512D"/>
    <w:rsid w:val="00946C3C"/>
    <w:rsid w:val="00951DF7"/>
    <w:rsid w:val="00965530"/>
    <w:rsid w:val="0099137F"/>
    <w:rsid w:val="009D60EA"/>
    <w:rsid w:val="009F18B1"/>
    <w:rsid w:val="009F366D"/>
    <w:rsid w:val="009F58BF"/>
    <w:rsid w:val="00A01D16"/>
    <w:rsid w:val="00A23638"/>
    <w:rsid w:val="00A2520A"/>
    <w:rsid w:val="00A265CB"/>
    <w:rsid w:val="00A309A2"/>
    <w:rsid w:val="00A40E3C"/>
    <w:rsid w:val="00A66B83"/>
    <w:rsid w:val="00A67DEA"/>
    <w:rsid w:val="00A82291"/>
    <w:rsid w:val="00AC38C0"/>
    <w:rsid w:val="00AC3CDE"/>
    <w:rsid w:val="00AD3D0D"/>
    <w:rsid w:val="00B04142"/>
    <w:rsid w:val="00B40C6E"/>
    <w:rsid w:val="00B42028"/>
    <w:rsid w:val="00B6002F"/>
    <w:rsid w:val="00B71299"/>
    <w:rsid w:val="00B722DC"/>
    <w:rsid w:val="00B8184D"/>
    <w:rsid w:val="00BA00BC"/>
    <w:rsid w:val="00BD43F7"/>
    <w:rsid w:val="00BE7513"/>
    <w:rsid w:val="00C01EEE"/>
    <w:rsid w:val="00C03179"/>
    <w:rsid w:val="00C11CE0"/>
    <w:rsid w:val="00C161FF"/>
    <w:rsid w:val="00C31200"/>
    <w:rsid w:val="00C522B0"/>
    <w:rsid w:val="00C67EAA"/>
    <w:rsid w:val="00C958B7"/>
    <w:rsid w:val="00CA66D7"/>
    <w:rsid w:val="00CB72F4"/>
    <w:rsid w:val="00D06B66"/>
    <w:rsid w:val="00D11F48"/>
    <w:rsid w:val="00D42646"/>
    <w:rsid w:val="00D56643"/>
    <w:rsid w:val="00D71BB1"/>
    <w:rsid w:val="00D775E3"/>
    <w:rsid w:val="00D92155"/>
    <w:rsid w:val="00D95446"/>
    <w:rsid w:val="00DA0636"/>
    <w:rsid w:val="00DA0A58"/>
    <w:rsid w:val="00DB026F"/>
    <w:rsid w:val="00DC4E55"/>
    <w:rsid w:val="00DC6CA5"/>
    <w:rsid w:val="00DC796E"/>
    <w:rsid w:val="00E04543"/>
    <w:rsid w:val="00E06319"/>
    <w:rsid w:val="00E12767"/>
    <w:rsid w:val="00E15494"/>
    <w:rsid w:val="00E24E16"/>
    <w:rsid w:val="00E71A03"/>
    <w:rsid w:val="00E821F1"/>
    <w:rsid w:val="00E92535"/>
    <w:rsid w:val="00E928A6"/>
    <w:rsid w:val="00EA2404"/>
    <w:rsid w:val="00EF02A7"/>
    <w:rsid w:val="00EF15E1"/>
    <w:rsid w:val="00EF767E"/>
    <w:rsid w:val="00F023BA"/>
    <w:rsid w:val="00F22F6F"/>
    <w:rsid w:val="00F26A48"/>
    <w:rsid w:val="00F30BDC"/>
    <w:rsid w:val="00F3253D"/>
    <w:rsid w:val="00F45340"/>
    <w:rsid w:val="00F67BCB"/>
    <w:rsid w:val="00F733EA"/>
    <w:rsid w:val="00FF15BA"/>
    <w:rsid w:val="00FF35E3"/>
    <w:rsid w:val="024B54EF"/>
    <w:rsid w:val="027835BB"/>
    <w:rsid w:val="02FD7299"/>
    <w:rsid w:val="04380DE6"/>
    <w:rsid w:val="045C6261"/>
    <w:rsid w:val="06675955"/>
    <w:rsid w:val="06B07EF3"/>
    <w:rsid w:val="06FF1128"/>
    <w:rsid w:val="08BE77BB"/>
    <w:rsid w:val="08DE527D"/>
    <w:rsid w:val="09FC3B54"/>
    <w:rsid w:val="0AB91459"/>
    <w:rsid w:val="0B133C09"/>
    <w:rsid w:val="0BD92613"/>
    <w:rsid w:val="0BE81DD7"/>
    <w:rsid w:val="0C9E7722"/>
    <w:rsid w:val="0D5D37CD"/>
    <w:rsid w:val="0E0F711B"/>
    <w:rsid w:val="0F3F5352"/>
    <w:rsid w:val="10345291"/>
    <w:rsid w:val="107723B8"/>
    <w:rsid w:val="1111040F"/>
    <w:rsid w:val="113524B4"/>
    <w:rsid w:val="12E5034E"/>
    <w:rsid w:val="150B351B"/>
    <w:rsid w:val="16DE38AA"/>
    <w:rsid w:val="17C607EC"/>
    <w:rsid w:val="17CA7E96"/>
    <w:rsid w:val="187F53ED"/>
    <w:rsid w:val="18D53478"/>
    <w:rsid w:val="193E4A48"/>
    <w:rsid w:val="1B205596"/>
    <w:rsid w:val="1B4375B2"/>
    <w:rsid w:val="1B49270F"/>
    <w:rsid w:val="1C3B6832"/>
    <w:rsid w:val="1F4073EE"/>
    <w:rsid w:val="1F6B03EF"/>
    <w:rsid w:val="20025E95"/>
    <w:rsid w:val="203C4223"/>
    <w:rsid w:val="20B834A0"/>
    <w:rsid w:val="2289795A"/>
    <w:rsid w:val="23056708"/>
    <w:rsid w:val="233E7565"/>
    <w:rsid w:val="26B97F35"/>
    <w:rsid w:val="2C9E3E55"/>
    <w:rsid w:val="2FD11FE2"/>
    <w:rsid w:val="307D02DF"/>
    <w:rsid w:val="30BE14D2"/>
    <w:rsid w:val="30ED66C6"/>
    <w:rsid w:val="352322F7"/>
    <w:rsid w:val="35552D65"/>
    <w:rsid w:val="36102100"/>
    <w:rsid w:val="3688011B"/>
    <w:rsid w:val="374C299F"/>
    <w:rsid w:val="38AC17D5"/>
    <w:rsid w:val="39193107"/>
    <w:rsid w:val="399974F8"/>
    <w:rsid w:val="3AAF36FD"/>
    <w:rsid w:val="3E3923EC"/>
    <w:rsid w:val="3FEF7A6A"/>
    <w:rsid w:val="411F613B"/>
    <w:rsid w:val="41AA074E"/>
    <w:rsid w:val="4214338C"/>
    <w:rsid w:val="436B4A2C"/>
    <w:rsid w:val="436F4665"/>
    <w:rsid w:val="43A32787"/>
    <w:rsid w:val="4574678A"/>
    <w:rsid w:val="4595761E"/>
    <w:rsid w:val="47B91A3C"/>
    <w:rsid w:val="504256FA"/>
    <w:rsid w:val="507714FC"/>
    <w:rsid w:val="50A952EE"/>
    <w:rsid w:val="523A541B"/>
    <w:rsid w:val="523D4AC0"/>
    <w:rsid w:val="53741181"/>
    <w:rsid w:val="5505671D"/>
    <w:rsid w:val="56553978"/>
    <w:rsid w:val="565A5BB0"/>
    <w:rsid w:val="56FD1411"/>
    <w:rsid w:val="5A0F1678"/>
    <w:rsid w:val="5A8D57F0"/>
    <w:rsid w:val="5C3C76E9"/>
    <w:rsid w:val="62767198"/>
    <w:rsid w:val="6317513B"/>
    <w:rsid w:val="64D64B83"/>
    <w:rsid w:val="65707143"/>
    <w:rsid w:val="68A0591E"/>
    <w:rsid w:val="68B42BD6"/>
    <w:rsid w:val="69D640F9"/>
    <w:rsid w:val="6B8B1AF7"/>
    <w:rsid w:val="6C321BB5"/>
    <w:rsid w:val="6DFB42FF"/>
    <w:rsid w:val="6E2710BB"/>
    <w:rsid w:val="6E6D6A8E"/>
    <w:rsid w:val="6E875452"/>
    <w:rsid w:val="6EE3536F"/>
    <w:rsid w:val="6F4158D9"/>
    <w:rsid w:val="71DA622E"/>
    <w:rsid w:val="739B7F7A"/>
    <w:rsid w:val="75B40FBD"/>
    <w:rsid w:val="75B81C23"/>
    <w:rsid w:val="75DA779E"/>
    <w:rsid w:val="776F618E"/>
    <w:rsid w:val="77C11D73"/>
    <w:rsid w:val="783E493E"/>
    <w:rsid w:val="78BC294A"/>
    <w:rsid w:val="7A2012AD"/>
    <w:rsid w:val="7B990151"/>
    <w:rsid w:val="7BEE749F"/>
    <w:rsid w:val="7C9104E8"/>
    <w:rsid w:val="7CF5095B"/>
    <w:rsid w:val="7D35554F"/>
    <w:rsid w:val="7DA93D96"/>
    <w:rsid w:val="7E2F7B3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semiHidden/>
    <w:unhideWhenUsed/>
    <w:qFormat/>
    <w:uiPriority w:val="99"/>
    <w:pPr>
      <w:ind w:firstLine="643" w:firstLineChars="200"/>
    </w:pPr>
  </w:style>
  <w:style w:type="paragraph" w:styleId="3">
    <w:name w:val="Body Text"/>
    <w:basedOn w:val="1"/>
    <w:next w:val="2"/>
    <w:semiHidden/>
    <w:unhideWhenUsed/>
    <w:qFormat/>
    <w:uiPriority w:val="99"/>
    <w:pPr>
      <w:spacing w:afterLines="0" w:afterAutospacing="0"/>
    </w:pPr>
    <w:rPr>
      <w:rFonts w:ascii="Times New Roman" w:hAnsi="Times New Roman"/>
    </w:rPr>
  </w:style>
  <w:style w:type="paragraph" w:styleId="4">
    <w:name w:val="Date"/>
    <w:basedOn w:val="1"/>
    <w:next w:val="1"/>
    <w:link w:val="14"/>
    <w:qFormat/>
    <w:uiPriority w:val="99"/>
    <w:pPr>
      <w:ind w:left="100" w:leftChars="2500"/>
    </w:pPr>
  </w:style>
  <w:style w:type="paragraph" w:styleId="5">
    <w:name w:val="Balloon Text"/>
    <w:basedOn w:val="1"/>
    <w:link w:val="15"/>
    <w:qFormat/>
    <w:uiPriority w:val="99"/>
    <w:pPr>
      <w:spacing w:after="0"/>
    </w:pPr>
    <w:rPr>
      <w:sz w:val="18"/>
      <w:szCs w:val="18"/>
    </w:rPr>
  </w:style>
  <w:style w:type="paragraph" w:styleId="6">
    <w:name w:val="footer"/>
    <w:basedOn w:val="1"/>
    <w:link w:val="12"/>
    <w:qFormat/>
    <w:uiPriority w:val="99"/>
    <w:pPr>
      <w:tabs>
        <w:tab w:val="center" w:pos="4153"/>
        <w:tab w:val="right" w:pos="8306"/>
      </w:tabs>
    </w:pPr>
    <w:rPr>
      <w:sz w:val="18"/>
      <w:szCs w:val="18"/>
    </w:rPr>
  </w:style>
  <w:style w:type="paragraph" w:styleId="7">
    <w:name w:val="header"/>
    <w:basedOn w:val="1"/>
    <w:link w:val="11"/>
    <w:qFormat/>
    <w:uiPriority w:val="99"/>
    <w:pPr>
      <w:pBdr>
        <w:bottom w:val="single" w:color="auto" w:sz="6" w:space="1"/>
      </w:pBdr>
      <w:tabs>
        <w:tab w:val="center" w:pos="4153"/>
        <w:tab w:val="right" w:pos="8306"/>
      </w:tabs>
      <w:jc w:val="center"/>
    </w:pPr>
    <w:rPr>
      <w:sz w:val="18"/>
      <w:szCs w:val="18"/>
    </w:rPr>
  </w:style>
  <w:style w:type="character" w:styleId="10">
    <w:name w:val="Hyperlink"/>
    <w:qFormat/>
    <w:uiPriority w:val="99"/>
    <w:rPr>
      <w:rFonts w:cs="Times New Roman"/>
      <w:color w:val="0000FF"/>
      <w:u w:val="single"/>
    </w:rPr>
  </w:style>
  <w:style w:type="character" w:customStyle="1" w:styleId="11">
    <w:name w:val="页眉 Char"/>
    <w:link w:val="7"/>
    <w:qFormat/>
    <w:uiPriority w:val="99"/>
    <w:rPr>
      <w:rFonts w:ascii="Tahoma" w:hAnsi="Tahoma" w:cs="Times New Roman"/>
      <w:sz w:val="18"/>
      <w:szCs w:val="18"/>
    </w:rPr>
  </w:style>
  <w:style w:type="character" w:customStyle="1" w:styleId="12">
    <w:name w:val="页脚 Char"/>
    <w:link w:val="6"/>
    <w:qFormat/>
    <w:uiPriority w:val="99"/>
    <w:rPr>
      <w:rFonts w:ascii="Tahoma" w:hAnsi="Tahoma" w:cs="Times New Roman"/>
      <w:sz w:val="18"/>
      <w:szCs w:val="18"/>
    </w:rPr>
  </w:style>
  <w:style w:type="character" w:customStyle="1" w:styleId="13">
    <w:name w:val="Char Char1"/>
    <w:qFormat/>
    <w:uiPriority w:val="99"/>
    <w:rPr>
      <w:rFonts w:cs="Times New Roman"/>
      <w:sz w:val="18"/>
      <w:szCs w:val="18"/>
    </w:rPr>
  </w:style>
  <w:style w:type="character" w:customStyle="1" w:styleId="14">
    <w:name w:val="日期 Char"/>
    <w:link w:val="4"/>
    <w:qFormat/>
    <w:uiPriority w:val="99"/>
    <w:rPr>
      <w:rFonts w:ascii="Tahoma" w:hAnsi="Tahoma" w:cs="Times New Roman"/>
      <w:kern w:val="0"/>
      <w:sz w:val="22"/>
    </w:rPr>
  </w:style>
  <w:style w:type="character" w:customStyle="1" w:styleId="15">
    <w:name w:val="批注框文本 Char"/>
    <w:link w:val="5"/>
    <w:qFormat/>
    <w:uiPriority w:val="99"/>
    <w:rPr>
      <w:rFonts w:ascii="Tahoma" w:hAnsi="Tahoma"/>
      <w:sz w:val="18"/>
      <w:szCs w:val="18"/>
    </w:rPr>
  </w:style>
  <w:style w:type="character" w:customStyle="1" w:styleId="16">
    <w:name w:val="未处理的提及1"/>
    <w:basedOn w:val="9"/>
    <w:semiHidden/>
    <w:unhideWhenUsed/>
    <w:qFormat/>
    <w:uiPriority w:val="99"/>
    <w:rPr>
      <w:color w:val="605E5C"/>
      <w:shd w:val="clear" w:color="auto" w:fill="E1DFDD"/>
    </w:rPr>
  </w:style>
  <w:style w:type="paragraph" w:styleId="17">
    <w:name w:val="List Paragraph"/>
    <w:basedOn w:val="1"/>
    <w:qFormat/>
    <w:uiPriority w:val="34"/>
    <w:pPr>
      <w:ind w:firstLine="420" w:firstLineChars="200"/>
    </w:pPr>
  </w:style>
  <w:style w:type="character" w:customStyle="1" w:styleId="18">
    <w:name w:val="Unresolved Mention"/>
    <w:basedOn w:val="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4B7590-84C2-4CF2-9D5A-C40C24851E03}">
  <ds:schemaRefs/>
</ds:datastoreItem>
</file>

<file path=docProps/app.xml><?xml version="1.0" encoding="utf-8"?>
<Properties xmlns="http://schemas.openxmlformats.org/officeDocument/2006/extended-properties" xmlns:vt="http://schemas.openxmlformats.org/officeDocument/2006/docPropsVTypes">
  <Template>Normal</Template>
  <Pages>12</Pages>
  <Words>5108</Words>
  <Characters>5416</Characters>
  <Lines>1</Lines>
  <Paragraphs>1</Paragraphs>
  <TotalTime>23</TotalTime>
  <ScaleCrop>false</ScaleCrop>
  <LinksUpToDate>false</LinksUpToDate>
  <CharactersWithSpaces>5419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2020-07-16T08:13:00Z</dcterms:created>
  <dc:creator>Administrator</dc:creator>
  <cp:lastModifiedBy>叮咚</cp:lastModifiedBy>
  <cp:lastPrinted>2024-07-07T23:40:00Z</cp:lastPrinted>
  <dcterms:modified xsi:type="dcterms:W3CDTF">2025-06-30T07:11:12Z</dcterms:modified>
  <dc:title>2017年温州市教育局面向社会公开招聘</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A420B5C99E1E4ADA96853C707FB305F4_13</vt:lpwstr>
  </property>
  <property fmtid="{D5CDD505-2E9C-101B-9397-08002B2CF9AE}" pid="4" name="KSOTemplateDocerSaveRecord">
    <vt:lpwstr>eyJoZGlkIjoiYzIzNjhjZjkxMjg2OGJjOTQ0NThhNzBhOGI4YTVmYWYiLCJ1c2VySWQiOiI1Mjk0NDY1MDcifQ==</vt:lpwstr>
  </property>
</Properties>
</file>