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73EE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highlight w:val="none"/>
          <w:u w:val="none"/>
        </w:rPr>
      </w:pPr>
    </w:p>
    <w:p w14:paraId="0569717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highlight w:val="none"/>
          <w:u w:val="none"/>
          <w:lang w:eastAsia="zh-CN"/>
        </w:rPr>
      </w:pPr>
      <w:r>
        <w:rPr>
          <w:rFonts w:hint="eastAsia" w:ascii="方正小标宋_GBK" w:hAnsi="方正小标宋_GBK" w:eastAsia="方正小标宋_GBK" w:cs="方正小标宋_GBK"/>
          <w:color w:val="auto"/>
          <w:sz w:val="44"/>
          <w:szCs w:val="44"/>
          <w:highlight w:val="none"/>
          <w:u w:val="none"/>
        </w:rPr>
        <w:t>温州市教育局直属</w:t>
      </w:r>
      <w:r>
        <w:rPr>
          <w:rFonts w:hint="eastAsia" w:ascii="方正小标宋_GBK" w:hAnsi="方正小标宋_GBK" w:eastAsia="方正小标宋_GBK" w:cs="方正小标宋_GBK"/>
          <w:color w:val="auto"/>
          <w:sz w:val="44"/>
          <w:szCs w:val="44"/>
          <w:highlight w:val="none"/>
          <w:u w:val="none"/>
          <w:lang w:eastAsia="zh-CN"/>
        </w:rPr>
        <w:t>公办学校</w:t>
      </w:r>
      <w:r>
        <w:rPr>
          <w:rFonts w:hint="eastAsia" w:ascii="方正小标宋_GBK" w:hAnsi="方正小标宋_GBK" w:eastAsia="方正小标宋_GBK" w:cs="方正小标宋_GBK"/>
          <w:color w:val="auto"/>
          <w:sz w:val="44"/>
          <w:szCs w:val="44"/>
          <w:highlight w:val="none"/>
          <w:u w:val="none"/>
          <w:lang w:val="en-US" w:eastAsia="zh-CN"/>
        </w:rPr>
        <w:t>2026年</w:t>
      </w:r>
      <w:r>
        <w:rPr>
          <w:rFonts w:hint="eastAsia" w:ascii="方正小标宋_GBK" w:hAnsi="方正小标宋_GBK" w:eastAsia="方正小标宋_GBK" w:cs="方正小标宋_GBK"/>
          <w:color w:val="auto"/>
          <w:sz w:val="44"/>
          <w:szCs w:val="44"/>
          <w:highlight w:val="none"/>
          <w:u w:val="none"/>
        </w:rPr>
        <w:t>公开选聘优秀</w:t>
      </w:r>
      <w:r>
        <w:rPr>
          <w:rFonts w:hint="eastAsia" w:ascii="方正小标宋_GBK" w:hAnsi="方正小标宋_GBK" w:eastAsia="方正小标宋_GBK" w:cs="方正小标宋_GBK"/>
          <w:color w:val="auto"/>
          <w:sz w:val="44"/>
          <w:szCs w:val="44"/>
          <w:highlight w:val="none"/>
          <w:u w:val="none"/>
          <w:lang w:val="en-US" w:eastAsia="zh-CN"/>
        </w:rPr>
        <w:t>高校毕业生</w:t>
      </w:r>
      <w:r>
        <w:rPr>
          <w:rFonts w:hint="eastAsia" w:ascii="方正小标宋_GBK" w:hAnsi="方正小标宋_GBK" w:eastAsia="方正小标宋_GBK" w:cs="方正小标宋_GBK"/>
          <w:color w:val="auto"/>
          <w:sz w:val="44"/>
          <w:szCs w:val="44"/>
          <w:highlight w:val="none"/>
          <w:u w:val="none"/>
        </w:rPr>
        <w:t>公告</w:t>
      </w:r>
      <w:r>
        <w:rPr>
          <w:rFonts w:hint="eastAsia" w:ascii="方正小标宋_GBK" w:hAnsi="方正小标宋_GBK" w:eastAsia="方正小标宋_GBK" w:cs="方正小标宋_GBK"/>
          <w:color w:val="auto"/>
          <w:sz w:val="44"/>
          <w:szCs w:val="44"/>
          <w:highlight w:val="none"/>
          <w:u w:val="none"/>
          <w:lang w:eastAsia="zh-CN"/>
        </w:rPr>
        <w:t>（</w:t>
      </w:r>
      <w:r>
        <w:rPr>
          <w:rFonts w:hint="eastAsia" w:ascii="方正小标宋_GBK" w:hAnsi="方正小标宋_GBK" w:eastAsia="方正小标宋_GBK" w:cs="方正小标宋_GBK"/>
          <w:color w:val="auto"/>
          <w:sz w:val="44"/>
          <w:szCs w:val="44"/>
          <w:highlight w:val="none"/>
          <w:u w:val="none"/>
          <w:lang w:val="en-US" w:eastAsia="zh-CN"/>
        </w:rPr>
        <w:t>浙江师范大学专场</w:t>
      </w:r>
      <w:r>
        <w:rPr>
          <w:rFonts w:hint="eastAsia" w:ascii="方正小标宋_GBK" w:hAnsi="方正小标宋_GBK" w:eastAsia="方正小标宋_GBK" w:cs="方正小标宋_GBK"/>
          <w:color w:val="auto"/>
          <w:sz w:val="44"/>
          <w:szCs w:val="44"/>
          <w:highlight w:val="none"/>
          <w:u w:val="none"/>
          <w:lang w:eastAsia="zh-CN"/>
        </w:rPr>
        <w:t>）</w:t>
      </w:r>
    </w:p>
    <w:p w14:paraId="5E7D076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highlight w:val="none"/>
          <w:u w:val="none"/>
          <w:lang w:eastAsia="zh-CN"/>
        </w:rPr>
      </w:pPr>
    </w:p>
    <w:p w14:paraId="59ED6B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深入实施人才强教战略，努力打造温州教育高地，打响“好学温州</w:t>
      </w:r>
      <w:r>
        <w:rPr>
          <w:rFonts w:hint="eastAsia" w:ascii="仿宋_GB2312" w:hAnsi="仿宋_GB2312" w:cs="仿宋_GB2312"/>
          <w:color w:val="auto"/>
          <w:sz w:val="32"/>
          <w:szCs w:val="32"/>
          <w:highlight w:val="none"/>
          <w:u w:val="none"/>
          <w:lang w:val="en-US" w:eastAsia="zh-CN"/>
        </w:rPr>
        <w:t>·优教强城</w:t>
      </w:r>
      <w:r>
        <w:rPr>
          <w:rFonts w:hint="eastAsia" w:ascii="仿宋_GB2312" w:hAnsi="仿宋_GB2312" w:eastAsia="仿宋_GB2312" w:cs="仿宋_GB2312"/>
          <w:color w:val="auto"/>
          <w:sz w:val="32"/>
          <w:szCs w:val="32"/>
          <w:highlight w:val="none"/>
          <w:u w:val="none"/>
          <w:lang w:val="en-US" w:eastAsia="zh-CN"/>
        </w:rPr>
        <w:t>”和“来温州·创未来”品牌，</w:t>
      </w:r>
      <w:r>
        <w:rPr>
          <w:rFonts w:hint="eastAsia" w:ascii="仿宋_GB2312" w:hAnsi="仿宋_GB2312" w:eastAsia="仿宋_GB2312" w:cs="仿宋_GB2312"/>
          <w:color w:val="auto"/>
          <w:sz w:val="32"/>
          <w:szCs w:val="32"/>
          <w:highlight w:val="none"/>
          <w:u w:val="none"/>
        </w:rPr>
        <w:t>经温州市人力资源和社会保障局同意，温州市教育局直属</w:t>
      </w:r>
      <w:r>
        <w:rPr>
          <w:rFonts w:hint="eastAsia" w:ascii="仿宋_GB2312" w:hAnsi="仿宋_GB2312" w:eastAsia="仿宋_GB2312" w:cs="仿宋_GB2312"/>
          <w:color w:val="auto"/>
          <w:sz w:val="32"/>
          <w:szCs w:val="32"/>
          <w:highlight w:val="none"/>
          <w:u w:val="none"/>
          <w:lang w:eastAsia="zh-CN"/>
        </w:rPr>
        <w:t>公办学校</w:t>
      </w:r>
      <w:r>
        <w:rPr>
          <w:rFonts w:hint="eastAsia" w:ascii="仿宋_GB2312" w:hAnsi="仿宋_GB2312" w:eastAsia="仿宋_GB2312" w:cs="仿宋_GB2312"/>
          <w:color w:val="auto"/>
          <w:sz w:val="32"/>
          <w:szCs w:val="32"/>
          <w:highlight w:val="none"/>
          <w:u w:val="none"/>
          <w:lang w:val="en-US" w:eastAsia="zh-CN"/>
        </w:rPr>
        <w:t>面向</w:t>
      </w:r>
      <w:r>
        <w:rPr>
          <w:rFonts w:hint="eastAsia" w:ascii="仿宋_GB2312" w:hAnsi="仿宋_GB2312" w:cs="仿宋_GB2312"/>
          <w:color w:val="auto"/>
          <w:sz w:val="32"/>
          <w:szCs w:val="32"/>
          <w:highlight w:val="none"/>
          <w:u w:val="none"/>
          <w:lang w:val="en-US" w:eastAsia="zh-CN"/>
        </w:rPr>
        <w:t>全国及国（境）外优秀</w:t>
      </w:r>
      <w:r>
        <w:rPr>
          <w:rFonts w:hint="eastAsia" w:ascii="仿宋_GB2312" w:hAnsi="仿宋_GB2312" w:eastAsia="仿宋_GB2312" w:cs="仿宋_GB2312"/>
          <w:color w:val="auto"/>
          <w:sz w:val="32"/>
          <w:szCs w:val="32"/>
          <w:highlight w:val="none"/>
          <w:u w:val="none"/>
          <w:lang w:val="en-US" w:eastAsia="zh-CN"/>
        </w:rPr>
        <w:t>高校毕业生公开选聘事业编制教师</w:t>
      </w:r>
      <w:r>
        <w:rPr>
          <w:rFonts w:hint="eastAsia" w:ascii="仿宋_GB2312" w:hAnsi="仿宋_GB2312" w:cs="仿宋_GB2312"/>
          <w:color w:val="auto"/>
          <w:sz w:val="32"/>
          <w:szCs w:val="32"/>
          <w:highlight w:val="none"/>
          <w:u w:val="none"/>
          <w:lang w:val="en-US" w:eastAsia="zh-CN"/>
        </w:rPr>
        <w:t>19名</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现将有关事项公告如下</w:t>
      </w:r>
      <w:r>
        <w:rPr>
          <w:rFonts w:hint="eastAsia" w:ascii="仿宋_GB2312" w:hAnsi="仿宋_GB2312" w:eastAsia="仿宋_GB2312" w:cs="仿宋_GB2312"/>
          <w:color w:val="auto"/>
          <w:sz w:val="32"/>
          <w:szCs w:val="32"/>
          <w:highlight w:val="none"/>
          <w:u w:val="none"/>
          <w:lang w:eastAsia="zh-CN"/>
        </w:rPr>
        <w:t>。</w:t>
      </w:r>
    </w:p>
    <w:p w14:paraId="2E247059">
      <w:pPr>
        <w:pStyle w:val="3"/>
        <w:pageBreakBefore w:val="0"/>
        <w:numPr>
          <w:ilvl w:val="0"/>
          <w:numId w:val="1"/>
        </w:numPr>
        <w:kinsoku/>
        <w:wordWrap/>
        <w:overflowPunct/>
        <w:topLinePunct w:val="0"/>
        <w:autoSpaceDE/>
        <w:autoSpaceDN/>
        <w:bidi w:val="0"/>
        <w:spacing w:beforeLines="0" w:afterLines="0" w:line="560" w:lineRule="exact"/>
        <w:textAlignment w:val="auto"/>
        <w:rPr>
          <w:rFonts w:hint="default"/>
          <w:color w:val="auto"/>
          <w:highlight w:val="none"/>
          <w:u w:val="none"/>
          <w:lang w:val="en-US" w:eastAsia="zh-CN"/>
        </w:rPr>
      </w:pPr>
      <w:r>
        <w:rPr>
          <w:rFonts w:hint="default"/>
          <w:color w:val="auto"/>
          <w:highlight w:val="none"/>
          <w:u w:val="none"/>
          <w:lang w:val="en-US" w:eastAsia="zh-CN"/>
        </w:rPr>
        <w:t>选聘岗位</w:t>
      </w:r>
    </w:p>
    <w:p w14:paraId="42DA48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选聘岗位</w:t>
      </w:r>
      <w:r>
        <w:rPr>
          <w:rFonts w:hint="eastAsia" w:ascii="仿宋_GB2312" w:hAnsi="仿宋_GB2312" w:cs="仿宋_GB2312"/>
          <w:color w:val="auto"/>
          <w:sz w:val="32"/>
          <w:szCs w:val="32"/>
          <w:highlight w:val="none"/>
          <w:u w:val="none"/>
          <w:lang w:val="en-US" w:eastAsia="zh-CN"/>
        </w:rPr>
        <w:t>详</w:t>
      </w:r>
      <w:r>
        <w:rPr>
          <w:rFonts w:hint="default" w:ascii="仿宋_GB2312" w:hAnsi="仿宋_GB2312" w:eastAsia="仿宋_GB2312" w:cs="仿宋_GB2312"/>
          <w:color w:val="auto"/>
          <w:sz w:val="32"/>
          <w:szCs w:val="32"/>
          <w:highlight w:val="none"/>
          <w:u w:val="none"/>
          <w:lang w:val="en-US" w:eastAsia="zh-CN"/>
        </w:rPr>
        <w:t>见《温州市教育局直属公办学校2026年</w:t>
      </w:r>
      <w:r>
        <w:rPr>
          <w:rFonts w:hint="eastAsia" w:ascii="仿宋_GB2312" w:hAnsi="仿宋_GB2312" w:eastAsia="仿宋_GB2312" w:cs="仿宋_GB2312"/>
          <w:b w:val="0"/>
          <w:bCs w:val="0"/>
          <w:color w:val="auto"/>
          <w:sz w:val="32"/>
          <w:szCs w:val="32"/>
          <w:highlight w:val="none"/>
          <w:u w:val="none"/>
          <w:lang w:val="en-US" w:eastAsia="zh-CN"/>
        </w:rPr>
        <w:t>公开选聘优秀</w:t>
      </w:r>
      <w:r>
        <w:rPr>
          <w:rFonts w:hint="eastAsia" w:ascii="仿宋_GB2312" w:hAnsi="仿宋_GB2312" w:cs="仿宋_GB2312"/>
          <w:b w:val="0"/>
          <w:bCs w:val="0"/>
          <w:color w:val="auto"/>
          <w:sz w:val="32"/>
          <w:szCs w:val="32"/>
          <w:highlight w:val="none"/>
          <w:u w:val="none"/>
          <w:lang w:val="en-US" w:eastAsia="zh-CN"/>
        </w:rPr>
        <w:t>高校毕业生</w:t>
      </w:r>
      <w:r>
        <w:rPr>
          <w:rFonts w:hint="default" w:ascii="仿宋_GB2312" w:hAnsi="仿宋_GB2312" w:eastAsia="仿宋_GB2312" w:cs="仿宋_GB2312"/>
          <w:color w:val="auto"/>
          <w:sz w:val="32"/>
          <w:szCs w:val="32"/>
          <w:highlight w:val="none"/>
          <w:u w:val="none"/>
          <w:lang w:val="en-US" w:eastAsia="zh-CN"/>
        </w:rPr>
        <w:t>岗位一览表</w:t>
      </w:r>
      <w:r>
        <w:rPr>
          <w:rFonts w:hint="eastAsia" w:ascii="仿宋_GB2312" w:hAnsi="仿宋_GB2312" w:cs="仿宋_GB2312"/>
          <w:color w:val="auto"/>
          <w:sz w:val="32"/>
          <w:szCs w:val="32"/>
          <w:highlight w:val="none"/>
          <w:u w:val="none"/>
          <w:lang w:val="en-US" w:eastAsia="zh-CN"/>
        </w:rPr>
        <w:t>（浙江师范大学</w:t>
      </w:r>
      <w:r>
        <w:rPr>
          <w:rFonts w:hint="eastAsia" w:ascii="仿宋_GB2312" w:hAnsi="仿宋_GB2312" w:eastAsia="仿宋_GB2312" w:cs="仿宋_GB2312"/>
          <w:b w:val="0"/>
          <w:bCs w:val="0"/>
          <w:color w:val="auto"/>
          <w:sz w:val="32"/>
          <w:szCs w:val="32"/>
          <w:highlight w:val="none"/>
          <w:u w:val="none"/>
          <w:lang w:val="en-US" w:eastAsia="zh-CN"/>
        </w:rPr>
        <w:t>专场</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附件1</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w:t>
      </w:r>
    </w:p>
    <w:p w14:paraId="40B7CFCC">
      <w:pPr>
        <w:pStyle w:val="3"/>
        <w:pageBreakBefore w:val="0"/>
        <w:numPr>
          <w:ilvl w:val="0"/>
          <w:numId w:val="1"/>
        </w:numPr>
        <w:kinsoku/>
        <w:wordWrap/>
        <w:overflowPunct/>
        <w:topLinePunct w:val="0"/>
        <w:autoSpaceDE/>
        <w:autoSpaceDN/>
        <w:bidi w:val="0"/>
        <w:spacing w:beforeLines="0" w:afterLines="0" w:line="560" w:lineRule="exact"/>
        <w:textAlignment w:val="auto"/>
        <w:rPr>
          <w:rFonts w:hint="default"/>
          <w:color w:val="auto"/>
          <w:highlight w:val="none"/>
          <w:u w:val="none"/>
          <w:lang w:val="en-US" w:eastAsia="zh-CN"/>
        </w:rPr>
      </w:pPr>
      <w:r>
        <w:rPr>
          <w:rFonts w:hint="default"/>
          <w:color w:val="auto"/>
          <w:highlight w:val="none"/>
          <w:u w:val="none"/>
          <w:lang w:val="en-US" w:eastAsia="zh-CN"/>
        </w:rPr>
        <w:t>选聘对象</w:t>
      </w:r>
    </w:p>
    <w:p w14:paraId="243ECFC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highlight w:val="none"/>
          <w:u w:val="none"/>
          <w:lang w:val="en-US" w:eastAsia="zh-CN"/>
        </w:rPr>
      </w:pPr>
      <w:r>
        <w:rPr>
          <w:rFonts w:hint="eastAsia" w:ascii="仿宋_GB2312"/>
          <w:color w:val="auto"/>
          <w:sz w:val="32"/>
          <w:szCs w:val="32"/>
          <w:highlight w:val="none"/>
          <w:u w:val="none"/>
          <w:lang w:val="en-US" w:eastAsia="zh-CN"/>
        </w:rPr>
        <w:t>全国普通高校和国（境）外高校博士研究生。</w:t>
      </w:r>
    </w:p>
    <w:p w14:paraId="4EC1573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2024年、2025年、2026年</w:t>
      </w:r>
      <w:r>
        <w:rPr>
          <w:rFonts w:hint="eastAsia" w:ascii="仿宋_GB2312"/>
          <w:color w:val="auto"/>
          <w:sz w:val="32"/>
          <w:szCs w:val="32"/>
          <w:highlight w:val="none"/>
          <w:u w:val="none"/>
          <w:lang w:val="en-US" w:eastAsia="zh-CN"/>
        </w:rPr>
        <w:t>毕业的全国普通高校和国（境）外高校硕士研究生。</w:t>
      </w:r>
    </w:p>
    <w:p w14:paraId="2DA54C1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highlight w:val="none"/>
          <w:u w:val="none"/>
          <w:lang w:val="en-US" w:eastAsia="zh-CN"/>
        </w:rPr>
      </w:pPr>
      <w:r>
        <w:rPr>
          <w:rFonts w:hint="eastAsia" w:ascii="仿宋_GB2312"/>
          <w:color w:val="auto"/>
          <w:sz w:val="32"/>
          <w:szCs w:val="32"/>
          <w:highlight w:val="none"/>
          <w:u w:val="none"/>
          <w:lang w:val="en-US" w:eastAsia="zh-CN"/>
        </w:rPr>
        <w:t>符合以下任一条件的</w:t>
      </w:r>
      <w:r>
        <w:rPr>
          <w:rFonts w:hint="eastAsia" w:ascii="仿宋_GB2312" w:eastAsia="仿宋_GB2312"/>
          <w:color w:val="auto"/>
          <w:sz w:val="32"/>
          <w:szCs w:val="32"/>
          <w:highlight w:val="none"/>
          <w:u w:val="none"/>
          <w:lang w:val="en-US" w:eastAsia="zh-CN"/>
        </w:rPr>
        <w:t>2024年、2025年、2026年</w:t>
      </w:r>
      <w:r>
        <w:rPr>
          <w:rFonts w:hint="eastAsia" w:ascii="仿宋_GB2312"/>
          <w:color w:val="auto"/>
          <w:sz w:val="32"/>
          <w:szCs w:val="32"/>
          <w:highlight w:val="none"/>
          <w:u w:val="none"/>
          <w:lang w:val="en-US" w:eastAsia="zh-CN"/>
        </w:rPr>
        <w:t>普通高校本科毕业生：</w:t>
      </w:r>
    </w:p>
    <w:p w14:paraId="67C43541">
      <w:pPr>
        <w:pStyle w:val="2"/>
        <w:pageBreakBefore w:val="0"/>
        <w:kinsoku/>
        <w:wordWrap/>
        <w:overflowPunct/>
        <w:topLinePunct w:val="0"/>
        <w:autoSpaceDE/>
        <w:autoSpaceDN/>
        <w:bidi w:val="0"/>
        <w:spacing w:after="0" w:afterLines="0"/>
        <w:rPr>
          <w:rFonts w:hint="default"/>
          <w:color w:val="auto"/>
          <w:highlight w:val="none"/>
          <w:lang w:val="en-US" w:eastAsia="zh-CN"/>
        </w:rPr>
      </w:pPr>
      <w:r>
        <w:rPr>
          <w:rFonts w:hint="default" w:ascii="仿宋_GB2312" w:hAnsi="仿宋_GB2312" w:eastAsia="仿宋_GB2312" w:cs="仿宋_GB2312"/>
          <w:color w:val="auto"/>
          <w:sz w:val="32"/>
          <w:szCs w:val="32"/>
          <w:highlight w:val="none"/>
          <w:u w:val="none"/>
          <w:lang w:val="en-US" w:eastAsia="zh-CN"/>
        </w:rPr>
        <w:t>1.</w:t>
      </w:r>
      <w:r>
        <w:rPr>
          <w:rFonts w:hint="default"/>
          <w:color w:val="auto"/>
          <w:highlight w:val="none"/>
          <w:lang w:val="en-US" w:eastAsia="zh-CN"/>
        </w:rPr>
        <w:t>北京师范大学、华东师范大学、东北师范大学、华中师范大学、陕西师范大学、西南大学</w:t>
      </w:r>
      <w:r>
        <w:rPr>
          <w:rFonts w:hint="eastAsia"/>
          <w:color w:val="auto"/>
          <w:highlight w:val="none"/>
          <w:lang w:val="en-US" w:eastAsia="zh-CN"/>
        </w:rPr>
        <w:t>等六所教育部直属师范大学师范类</w:t>
      </w:r>
      <w:r>
        <w:rPr>
          <w:rFonts w:hint="default"/>
          <w:color w:val="auto"/>
          <w:highlight w:val="none"/>
          <w:lang w:val="en-US" w:eastAsia="zh-CN"/>
        </w:rPr>
        <w:t>本科毕业生。</w:t>
      </w:r>
    </w:p>
    <w:p w14:paraId="1530D5AC">
      <w:pPr>
        <w:pStyle w:val="2"/>
        <w:keepNext w:val="0"/>
        <w:keepLines w:val="0"/>
        <w:pageBreakBefore w:val="0"/>
        <w:kinsoku/>
        <w:wordWrap/>
        <w:overflowPunct/>
        <w:topLinePunct w:val="0"/>
        <w:autoSpaceDE/>
        <w:autoSpaceDN/>
        <w:bidi w:val="0"/>
        <w:spacing w:after="0" w:afterLines="0" w:line="560" w:lineRule="exact"/>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2.浙江省内普通高校师范类“实验班”本科毕业生（如浙师大初阳学院、温大溯初班和化学创新班、杭师大经亨颐实验班、浙江外国语学院卓越班、绍兴文理学院祖楠班、湖州师范学院胡瑗班、台州学院卓越班、丽水学院行知班）。</w:t>
      </w:r>
    </w:p>
    <w:p w14:paraId="262B70A1">
      <w:pPr>
        <w:pStyle w:val="2"/>
        <w:keepNext w:val="0"/>
        <w:keepLines w:val="0"/>
        <w:pageBreakBefore w:val="0"/>
        <w:kinsoku/>
        <w:wordWrap/>
        <w:overflowPunct/>
        <w:topLinePunct w:val="0"/>
        <w:autoSpaceDE/>
        <w:autoSpaceDN/>
        <w:bidi w:val="0"/>
        <w:spacing w:after="0" w:afterLines="0" w:line="560" w:lineRule="exact"/>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3.前6个或7个学期综合考评排名所在学校班级或专业前50%的全国普通高校本科毕业生</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附件</w:t>
      </w:r>
      <w:r>
        <w:rPr>
          <w:rFonts w:hint="eastAsia" w:ascii="仿宋_GB2312" w:hAnsi="仿宋_GB2312" w:cs="仿宋_GB2312"/>
          <w:b w:val="0"/>
          <w:bCs w:val="0"/>
          <w:color w:val="auto"/>
          <w:sz w:val="32"/>
          <w:szCs w:val="32"/>
          <w:highlight w:val="none"/>
          <w:u w:val="none"/>
          <w:lang w:val="en-US" w:eastAsia="zh-CN"/>
        </w:rPr>
        <w:t>2</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w:t>
      </w:r>
    </w:p>
    <w:p w14:paraId="78B25651">
      <w:pPr>
        <w:pStyle w:val="2"/>
        <w:keepNext w:val="0"/>
        <w:keepLines w:val="0"/>
        <w:pageBreakBefore w:val="0"/>
        <w:kinsoku/>
        <w:wordWrap/>
        <w:overflowPunct/>
        <w:topLinePunct w:val="0"/>
        <w:autoSpaceDE/>
        <w:autoSpaceDN/>
        <w:bidi w:val="0"/>
        <w:spacing w:after="0" w:afterLines="0" w:line="560" w:lineRule="exact"/>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4.在校期间荣获国家级奖学金、省政府奖学金（均不含励志奖学金）或校级及以上优秀毕业生荣誉的本科毕业生。</w:t>
      </w:r>
    </w:p>
    <w:p w14:paraId="7A61CDFC">
      <w:pPr>
        <w:pStyle w:val="2"/>
        <w:keepNext w:val="0"/>
        <w:keepLines w:val="0"/>
        <w:pageBreakBefore w:val="0"/>
        <w:kinsoku/>
        <w:wordWrap/>
        <w:overflowPunct/>
        <w:topLinePunct w:val="0"/>
        <w:autoSpaceDE/>
        <w:autoSpaceDN/>
        <w:bidi w:val="0"/>
        <w:spacing w:after="0" w:afterLines="0" w:line="560" w:lineRule="exact"/>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5.荣获全国高等院校师范生教学技能竞赛三等奖及以上，或省级高等院校师范生教学技能竞赛二等奖及以上的本科毕业生。</w:t>
      </w:r>
    </w:p>
    <w:p w14:paraId="36D2F9A6">
      <w:pPr>
        <w:pStyle w:val="2"/>
        <w:keepNext w:val="0"/>
        <w:keepLines w:val="0"/>
        <w:pageBreakBefore w:val="0"/>
        <w:kinsoku/>
        <w:wordWrap/>
        <w:overflowPunct/>
        <w:topLinePunct w:val="0"/>
        <w:autoSpaceDE/>
        <w:autoSpaceDN/>
        <w:bidi w:val="0"/>
        <w:spacing w:after="0" w:afterLines="0" w:line="560" w:lineRule="exact"/>
        <w:textAlignment w:val="auto"/>
        <w:rPr>
          <w:rFonts w:hint="default"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6.高中阶段曾获数学、物理、化学、信息学全国联赛（复赛）省赛区二等奖及以上的本科毕业生。</w:t>
      </w:r>
    </w:p>
    <w:p w14:paraId="5B400008">
      <w:pPr>
        <w:pStyle w:val="3"/>
        <w:pageBreakBefore w:val="0"/>
        <w:kinsoku/>
        <w:wordWrap/>
        <w:overflowPunct/>
        <w:topLinePunct w:val="0"/>
        <w:autoSpaceDE/>
        <w:autoSpaceDN/>
        <w:bidi w:val="0"/>
        <w:spacing w:beforeLines="0" w:afterLines="0" w:line="560" w:lineRule="exact"/>
        <w:textAlignment w:val="auto"/>
        <w:rPr>
          <w:rFonts w:hint="default"/>
          <w:color w:val="auto"/>
          <w:highlight w:val="none"/>
          <w:u w:val="none"/>
          <w:lang w:val="en-US" w:eastAsia="zh-CN"/>
        </w:rPr>
      </w:pPr>
      <w:r>
        <w:rPr>
          <w:rFonts w:hint="eastAsia"/>
          <w:color w:val="auto"/>
          <w:highlight w:val="none"/>
          <w:u w:val="none"/>
          <w:lang w:val="en-US" w:eastAsia="zh-CN"/>
        </w:rPr>
        <w:t>三、</w:t>
      </w:r>
      <w:r>
        <w:rPr>
          <w:rFonts w:hint="default"/>
          <w:color w:val="auto"/>
          <w:highlight w:val="none"/>
          <w:u w:val="none"/>
          <w:lang w:val="en-US" w:eastAsia="zh-CN"/>
        </w:rPr>
        <w:t>选聘条件</w:t>
      </w:r>
    </w:p>
    <w:p w14:paraId="378E6D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color w:val="auto"/>
          <w:sz w:val="32"/>
          <w:szCs w:val="32"/>
          <w:highlight w:val="none"/>
          <w:u w:val="none"/>
        </w:rPr>
        <w:t>1.具有中华人民共和国国籍，政治素质好，拥护中国共产党的路线方针政策</w:t>
      </w:r>
      <w:r>
        <w:rPr>
          <w:rFonts w:hint="default" w:ascii="仿宋_GB2312" w:hAnsi="仿宋_GB2312" w:eastAsia="仿宋_GB2312" w:cs="仿宋_GB2312"/>
          <w:color w:val="auto"/>
          <w:sz w:val="32"/>
          <w:szCs w:val="32"/>
          <w:highlight w:val="none"/>
          <w:u w:val="none"/>
          <w:lang w:eastAsia="zh-CN"/>
        </w:rPr>
        <w:t>。</w:t>
      </w:r>
    </w:p>
    <w:p w14:paraId="525E12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color w:val="auto"/>
          <w:sz w:val="32"/>
          <w:szCs w:val="32"/>
          <w:highlight w:val="none"/>
          <w:u w:val="none"/>
        </w:rPr>
        <w:t>2.具有良好的思想品德和教师职业素养</w:t>
      </w:r>
      <w:r>
        <w:rPr>
          <w:rFonts w:hint="eastAsia" w:ascii="仿宋_GB2312" w:hAnsi="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rPr>
        <w:t>较强的团结协作意识和拼搏奉献精神</w:t>
      </w:r>
      <w:r>
        <w:rPr>
          <w:rFonts w:hint="default" w:ascii="仿宋_GB2312" w:hAnsi="仿宋_GB2312" w:eastAsia="仿宋_GB2312" w:cs="仿宋_GB2312"/>
          <w:color w:val="auto"/>
          <w:sz w:val="32"/>
          <w:szCs w:val="32"/>
          <w:highlight w:val="none"/>
          <w:u w:val="none"/>
          <w:lang w:val="en-US" w:eastAsia="zh-CN"/>
        </w:rPr>
        <w:t>，身心健康</w:t>
      </w:r>
      <w:r>
        <w:rPr>
          <w:rFonts w:hint="default" w:ascii="仿宋_GB2312" w:hAnsi="仿宋_GB2312" w:eastAsia="仿宋_GB2312" w:cs="仿宋_GB2312"/>
          <w:color w:val="auto"/>
          <w:sz w:val="32"/>
          <w:szCs w:val="32"/>
          <w:highlight w:val="none"/>
          <w:u w:val="none"/>
          <w:lang w:eastAsia="zh-CN"/>
        </w:rPr>
        <w:t>。</w:t>
      </w:r>
    </w:p>
    <w:p w14:paraId="1F1202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仿宋_GB2312" w:hAnsi="仿宋_GB2312" w:eastAsia="仿宋_GB2312" w:cs="仿宋_GB2312"/>
          <w:color w:val="auto"/>
          <w:sz w:val="32"/>
          <w:szCs w:val="32"/>
          <w:highlight w:val="none"/>
          <w:u w:val="none"/>
        </w:rPr>
        <w:t>3.</w:t>
      </w:r>
      <w:r>
        <w:rPr>
          <w:rFonts w:hint="default" w:ascii="仿宋_GB2312" w:hAnsi="仿宋_GB2312" w:eastAsia="仿宋_GB2312" w:cs="仿宋_GB2312"/>
          <w:color w:val="auto"/>
          <w:sz w:val="32"/>
          <w:szCs w:val="32"/>
          <w:highlight w:val="none"/>
          <w:u w:val="none"/>
          <w:lang w:val="en-US" w:eastAsia="zh-CN"/>
        </w:rPr>
        <w:t>本科生</w:t>
      </w:r>
      <w:r>
        <w:rPr>
          <w:rFonts w:hint="eastAsia" w:ascii="仿宋_GB2312" w:hAnsi="仿宋_GB2312" w:cs="仿宋_GB2312"/>
          <w:color w:val="auto"/>
          <w:sz w:val="32"/>
          <w:szCs w:val="32"/>
          <w:highlight w:val="none"/>
          <w:u w:val="none"/>
          <w:lang w:val="en-US" w:eastAsia="zh-CN"/>
        </w:rPr>
        <w:t>、硕士研究生</w:t>
      </w:r>
      <w:r>
        <w:rPr>
          <w:rFonts w:hint="default" w:ascii="仿宋_GB2312" w:hAnsi="仿宋_GB2312" w:eastAsia="仿宋_GB2312" w:cs="仿宋_GB2312"/>
          <w:color w:val="auto"/>
          <w:sz w:val="32"/>
          <w:szCs w:val="32"/>
          <w:highlight w:val="none"/>
          <w:u w:val="none"/>
          <w:lang w:val="en-US" w:eastAsia="zh-CN"/>
        </w:rPr>
        <w:t>要求19</w:t>
      </w:r>
      <w:r>
        <w:rPr>
          <w:rFonts w:hint="eastAsia" w:ascii="仿宋_GB2312" w:hAnsi="仿宋_GB2312" w:cs="仿宋_GB2312"/>
          <w:color w:val="auto"/>
          <w:sz w:val="32"/>
          <w:szCs w:val="32"/>
          <w:highlight w:val="none"/>
          <w:u w:val="none"/>
          <w:lang w:val="en-US" w:eastAsia="zh-CN"/>
        </w:rPr>
        <w:t>87</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rPr>
        <w:t>月</w:t>
      </w:r>
      <w:r>
        <w:rPr>
          <w:rFonts w:hint="eastAsia" w:ascii="仿宋_GB2312" w:hAnsi="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1</w:t>
      </w:r>
      <w:r>
        <w:rPr>
          <w:rFonts w:hint="default" w:ascii="仿宋_GB2312" w:hAnsi="仿宋_GB2312" w:eastAsia="仿宋_GB2312" w:cs="仿宋_GB2312"/>
          <w:color w:val="auto"/>
          <w:sz w:val="32"/>
          <w:szCs w:val="32"/>
          <w:highlight w:val="none"/>
          <w:u w:val="none"/>
        </w:rPr>
        <w:t>日</w:t>
      </w:r>
      <w:r>
        <w:rPr>
          <w:rFonts w:hint="default"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val="en-US" w:eastAsia="zh-CN"/>
        </w:rPr>
        <w:t>含</w:t>
      </w:r>
      <w:r>
        <w:rPr>
          <w:rFonts w:hint="default"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rPr>
        <w:t>以后出生</w:t>
      </w:r>
      <w:r>
        <w:rPr>
          <w:rFonts w:hint="default"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val="en-US" w:eastAsia="zh-CN"/>
        </w:rPr>
        <w:t>博士研究生要求19</w:t>
      </w:r>
      <w:r>
        <w:rPr>
          <w:rFonts w:hint="eastAsia" w:ascii="仿宋_GB2312" w:hAnsi="仿宋_GB2312" w:cs="仿宋_GB2312"/>
          <w:color w:val="auto"/>
          <w:sz w:val="32"/>
          <w:szCs w:val="32"/>
          <w:highlight w:val="none"/>
          <w:u w:val="none"/>
          <w:lang w:val="en-US" w:eastAsia="zh-CN"/>
        </w:rPr>
        <w:t>82</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月</w:t>
      </w:r>
      <w:r>
        <w:rPr>
          <w:rFonts w:hint="eastAsia" w:ascii="仿宋_GB2312" w:hAnsi="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1日</w:t>
      </w:r>
      <w:r>
        <w:rPr>
          <w:rFonts w:hint="default"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val="en-US" w:eastAsia="zh-CN"/>
        </w:rPr>
        <w:t>含</w:t>
      </w:r>
      <w:r>
        <w:rPr>
          <w:rFonts w:hint="default"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val="en-US" w:eastAsia="zh-CN"/>
        </w:rPr>
        <w:t>以后出生。</w:t>
      </w:r>
    </w:p>
    <w:p w14:paraId="4175BB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4.</w:t>
      </w:r>
      <w:r>
        <w:rPr>
          <w:rFonts w:hint="eastAsia" w:ascii="仿宋_GB2312" w:hAnsi="仿宋_GB2312" w:cs="仿宋_GB2312"/>
          <w:color w:val="auto"/>
          <w:sz w:val="32"/>
          <w:szCs w:val="32"/>
          <w:highlight w:val="none"/>
          <w:u w:val="none"/>
          <w:lang w:val="en-US" w:eastAsia="zh-CN"/>
        </w:rPr>
        <w:t>符合岗位要求的学历、学位、专业等要求，</w:t>
      </w:r>
      <w:r>
        <w:rPr>
          <w:rFonts w:hint="default" w:ascii="仿宋_GB2312" w:hAnsi="仿宋_GB2312" w:eastAsia="仿宋_GB2312" w:cs="仿宋_GB2312"/>
          <w:color w:val="auto"/>
          <w:sz w:val="32"/>
          <w:szCs w:val="32"/>
          <w:highlight w:val="none"/>
          <w:u w:val="none"/>
          <w:lang w:val="en-US" w:eastAsia="zh-CN"/>
        </w:rPr>
        <w:t>专业审查认定参考《202</w:t>
      </w:r>
      <w:r>
        <w:rPr>
          <w:rFonts w:hint="eastAsia" w:ascii="仿宋_GB2312" w:hAnsi="仿宋_GB2312" w:cs="仿宋_GB2312"/>
          <w:color w:val="auto"/>
          <w:sz w:val="32"/>
          <w:szCs w:val="32"/>
          <w:highlight w:val="none"/>
          <w:u w:val="none"/>
          <w:lang w:val="en-US" w:eastAsia="zh-CN"/>
        </w:rPr>
        <w:t>6</w:t>
      </w:r>
      <w:r>
        <w:rPr>
          <w:rFonts w:hint="default" w:ascii="仿宋_GB2312" w:hAnsi="仿宋_GB2312" w:eastAsia="仿宋_GB2312" w:cs="仿宋_GB2312"/>
          <w:color w:val="auto"/>
          <w:sz w:val="32"/>
          <w:szCs w:val="32"/>
          <w:highlight w:val="none"/>
          <w:u w:val="none"/>
          <w:lang w:val="en-US" w:eastAsia="zh-CN"/>
        </w:rPr>
        <w:t>年浙江省公务员录用考试专业参考目录》</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附件</w:t>
      </w:r>
      <w:r>
        <w:rPr>
          <w:rFonts w:hint="eastAsia" w:ascii="仿宋_GB2312" w:hAnsi="仿宋_GB2312" w:cs="仿宋_GB2312"/>
          <w:b w:val="0"/>
          <w:bCs w:val="0"/>
          <w:color w:val="auto"/>
          <w:sz w:val="32"/>
          <w:szCs w:val="32"/>
          <w:highlight w:val="none"/>
          <w:u w:val="none"/>
          <w:lang w:val="en-US" w:eastAsia="zh-CN"/>
        </w:rPr>
        <w:t>3</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rPr>
        <w:t>目录中未列入的专业或各高校新设专业，</w:t>
      </w:r>
      <w:r>
        <w:rPr>
          <w:rFonts w:hint="default" w:ascii="仿宋_GB2312" w:hAnsi="仿宋_GB2312" w:eastAsia="仿宋_GB2312" w:cs="仿宋_GB2312"/>
          <w:color w:val="auto"/>
          <w:sz w:val="32"/>
          <w:szCs w:val="32"/>
          <w:highlight w:val="none"/>
          <w:u w:val="none"/>
          <w:lang w:val="en-US" w:eastAsia="zh-CN"/>
        </w:rPr>
        <w:t>以及国（境）外高校专业，</w:t>
      </w:r>
      <w:r>
        <w:rPr>
          <w:rFonts w:hint="default" w:ascii="仿宋_GB2312" w:hAnsi="仿宋_GB2312" w:eastAsia="仿宋_GB2312" w:cs="仿宋_GB2312"/>
          <w:color w:val="auto"/>
          <w:sz w:val="32"/>
          <w:szCs w:val="32"/>
          <w:highlight w:val="none"/>
          <w:u w:val="none"/>
        </w:rPr>
        <w:t>如与岗位要求的专业相近、相似的，由报考人员提供相应的学习课程</w:t>
      </w:r>
      <w:r>
        <w:rPr>
          <w:rFonts w:hint="default" w:ascii="仿宋_GB2312" w:hAnsi="仿宋_GB2312" w:eastAsia="仿宋_GB2312" w:cs="仿宋_GB2312"/>
          <w:color w:val="auto"/>
          <w:sz w:val="32"/>
          <w:szCs w:val="32"/>
          <w:highlight w:val="none"/>
          <w:u w:val="none"/>
          <w:lang w:val="en-US" w:eastAsia="zh-CN"/>
        </w:rPr>
        <w:t>及培养目标</w:t>
      </w:r>
      <w:r>
        <w:rPr>
          <w:rFonts w:hint="default" w:ascii="仿宋_GB2312" w:hAnsi="仿宋_GB2312" w:eastAsia="仿宋_GB2312" w:cs="仿宋_GB2312"/>
          <w:color w:val="auto"/>
          <w:sz w:val="32"/>
          <w:szCs w:val="32"/>
          <w:highlight w:val="none"/>
          <w:u w:val="none"/>
        </w:rPr>
        <w:t>等佐证资料</w:t>
      </w:r>
      <w:r>
        <w:rPr>
          <w:rFonts w:hint="default" w:ascii="仿宋_GB2312" w:hAnsi="仿宋_GB2312" w:eastAsia="仿宋_GB2312" w:cs="仿宋_GB2312"/>
          <w:color w:val="auto"/>
          <w:sz w:val="32"/>
          <w:szCs w:val="32"/>
          <w:highlight w:val="none"/>
          <w:u w:val="none"/>
          <w:lang w:val="en-US" w:eastAsia="zh-CN"/>
        </w:rPr>
        <w:t>，证明确实相近、相似的，本着“宜宽不宜窄、有利于人才选拔”的原则进行审查认定。</w:t>
      </w:r>
      <w:r>
        <w:rPr>
          <w:rFonts w:hint="eastAsia" w:ascii="仿宋_GB2312" w:hAnsi="仿宋_GB2312" w:cs="仿宋_GB2312"/>
          <w:color w:val="auto"/>
          <w:sz w:val="32"/>
          <w:szCs w:val="32"/>
          <w:highlight w:val="none"/>
          <w:u w:val="none"/>
          <w:lang w:val="en-US" w:eastAsia="zh-CN"/>
        </w:rPr>
        <w:t>具有</w:t>
      </w:r>
      <w:r>
        <w:rPr>
          <w:rFonts w:hint="default" w:ascii="Times New Roman" w:hAnsi="Times New Roman" w:eastAsia="仿宋_GB2312" w:cs="Times New Roman"/>
          <w:b w:val="0"/>
          <w:bCs w:val="0"/>
          <w:color w:val="auto"/>
          <w:sz w:val="32"/>
          <w:szCs w:val="32"/>
          <w:highlight w:val="none"/>
          <w:u w:val="none"/>
          <w:lang w:val="en-US" w:eastAsia="zh-CN"/>
        </w:rPr>
        <w:t>研究生</w:t>
      </w:r>
      <w:r>
        <w:rPr>
          <w:rFonts w:hint="eastAsia" w:cs="Times New Roman"/>
          <w:b w:val="0"/>
          <w:bCs w:val="0"/>
          <w:color w:val="auto"/>
          <w:sz w:val="32"/>
          <w:szCs w:val="32"/>
          <w:highlight w:val="none"/>
          <w:u w:val="none"/>
          <w:lang w:val="en-US" w:eastAsia="zh-CN"/>
        </w:rPr>
        <w:t>学历的考生，</w:t>
      </w:r>
      <w:r>
        <w:rPr>
          <w:rFonts w:hint="default" w:ascii="Times New Roman" w:hAnsi="Times New Roman" w:eastAsia="仿宋_GB2312" w:cs="Times New Roman"/>
          <w:b w:val="0"/>
          <w:bCs w:val="0"/>
          <w:color w:val="auto"/>
          <w:sz w:val="32"/>
          <w:szCs w:val="32"/>
          <w:highlight w:val="none"/>
          <w:u w:val="none"/>
          <w:lang w:val="en-US" w:eastAsia="zh-CN"/>
        </w:rPr>
        <w:t>大学本科或研究生阶段所学专业符合选聘岗位要求</w:t>
      </w:r>
      <w:r>
        <w:rPr>
          <w:rFonts w:hint="eastAsia" w:cs="Times New Roman"/>
          <w:b w:val="0"/>
          <w:bCs w:val="0"/>
          <w:color w:val="auto"/>
          <w:sz w:val="32"/>
          <w:szCs w:val="32"/>
          <w:highlight w:val="none"/>
          <w:u w:val="none"/>
          <w:lang w:val="en-US" w:eastAsia="zh-CN"/>
        </w:rPr>
        <w:t>的，均视为符合专业要求</w:t>
      </w:r>
      <w:r>
        <w:rPr>
          <w:rFonts w:hint="eastAsia" w:ascii="Times New Roman" w:hAnsi="Times New Roman" w:eastAsia="仿宋_GB2312" w:cs="Times New Roman"/>
          <w:b w:val="0"/>
          <w:bCs w:val="0"/>
          <w:color w:val="auto"/>
          <w:sz w:val="32"/>
          <w:szCs w:val="32"/>
          <w:highlight w:val="none"/>
          <w:u w:val="none"/>
          <w:lang w:val="en-US" w:eastAsia="zh-CN"/>
        </w:rPr>
        <w:t>。高中阶段曾获</w:t>
      </w:r>
      <w:r>
        <w:rPr>
          <w:rFonts w:hint="eastAsia" w:ascii="仿宋_GB2312" w:eastAsia="仿宋_GB2312"/>
          <w:color w:val="auto"/>
          <w:sz w:val="32"/>
          <w:szCs w:val="32"/>
          <w:highlight w:val="none"/>
          <w:u w:val="none"/>
          <w:lang w:val="en-US" w:eastAsia="zh-CN"/>
        </w:rPr>
        <w:t>数学、物理、化学</w:t>
      </w:r>
      <w:r>
        <w:rPr>
          <w:rFonts w:hint="eastAsia" w:ascii="Times New Roman" w:hAnsi="Times New Roman" w:eastAsia="仿宋_GB2312" w:cs="Times New Roman"/>
          <w:b w:val="0"/>
          <w:bCs w:val="0"/>
          <w:color w:val="auto"/>
          <w:sz w:val="32"/>
          <w:szCs w:val="32"/>
          <w:highlight w:val="none"/>
          <w:u w:val="none"/>
          <w:lang w:val="en-US" w:eastAsia="zh-CN"/>
        </w:rPr>
        <w:t>全国联赛（复赛）省赛区</w:t>
      </w:r>
      <w:r>
        <w:rPr>
          <w:rFonts w:hint="eastAsia" w:cs="Times New Roman"/>
          <w:b w:val="0"/>
          <w:bCs w:val="0"/>
          <w:color w:val="auto"/>
          <w:sz w:val="32"/>
          <w:szCs w:val="32"/>
          <w:highlight w:val="none"/>
          <w:u w:val="none"/>
          <w:lang w:val="en-US" w:eastAsia="zh-CN"/>
        </w:rPr>
        <w:t>二</w:t>
      </w:r>
      <w:r>
        <w:rPr>
          <w:rFonts w:hint="eastAsia" w:ascii="Times New Roman" w:hAnsi="Times New Roman" w:eastAsia="仿宋_GB2312" w:cs="Times New Roman"/>
          <w:b w:val="0"/>
          <w:bCs w:val="0"/>
          <w:color w:val="auto"/>
          <w:sz w:val="32"/>
          <w:szCs w:val="32"/>
          <w:highlight w:val="none"/>
          <w:u w:val="none"/>
          <w:lang w:val="en-US" w:eastAsia="zh-CN"/>
        </w:rPr>
        <w:t>等奖及以上，或曾获该学科全国中学生奥林匹克竞赛优秀教练员</w:t>
      </w:r>
      <w:r>
        <w:rPr>
          <w:rFonts w:hint="eastAsia" w:cs="Times New Roman"/>
          <w:b w:val="0"/>
          <w:bCs w:val="0"/>
          <w:color w:val="auto"/>
          <w:sz w:val="32"/>
          <w:szCs w:val="32"/>
          <w:highlight w:val="none"/>
          <w:u w:val="none"/>
          <w:lang w:val="en-US" w:eastAsia="zh-CN"/>
        </w:rPr>
        <w:t>的</w:t>
      </w:r>
      <w:r>
        <w:rPr>
          <w:rFonts w:hint="eastAsia" w:ascii="仿宋_GB2312" w:eastAsia="仿宋_GB2312"/>
          <w:color w:val="auto"/>
          <w:sz w:val="32"/>
          <w:szCs w:val="32"/>
          <w:highlight w:val="none"/>
          <w:u w:val="none"/>
          <w:lang w:val="en-US" w:eastAsia="zh-CN"/>
        </w:rPr>
        <w:t>，报考相应学科教师岗位，专业不限。</w:t>
      </w:r>
    </w:p>
    <w:p w14:paraId="6F7E58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w:t>
      </w:r>
      <w:r>
        <w:rPr>
          <w:rFonts w:hint="default" w:ascii="仿宋_GB2312" w:hAnsi="仿宋_GB2312" w:eastAsia="仿宋_GB2312" w:cs="仿宋_GB2312"/>
          <w:color w:val="auto"/>
          <w:sz w:val="32"/>
          <w:szCs w:val="32"/>
          <w:highlight w:val="none"/>
          <w:u w:val="none"/>
          <w:lang w:val="en-US" w:eastAsia="zh-CN"/>
        </w:rPr>
        <w:t>师范类本科毕业生须在</w:t>
      </w:r>
      <w:r>
        <w:rPr>
          <w:rFonts w:hint="eastAsia" w:ascii="仿宋_GB2312" w:hAnsi="仿宋_GB2312" w:cs="仿宋_GB2312"/>
          <w:color w:val="auto"/>
          <w:sz w:val="32"/>
          <w:szCs w:val="32"/>
          <w:highlight w:val="none"/>
          <w:u w:val="none"/>
          <w:lang w:val="en-US" w:eastAsia="zh-CN"/>
        </w:rPr>
        <w:t>2026</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eastAsia="仿宋_GB2312" w:cs="仿宋_GB2312"/>
          <w:color w:val="auto"/>
          <w:sz w:val="32"/>
          <w:szCs w:val="32"/>
          <w:highlight w:val="none"/>
          <w:u w:val="none"/>
          <w:lang w:val="en-US" w:eastAsia="zh-CN"/>
        </w:rPr>
        <w:t>8</w:t>
      </w:r>
      <w:r>
        <w:rPr>
          <w:rFonts w:hint="default" w:ascii="仿宋_GB2312" w:hAnsi="仿宋_GB2312" w:eastAsia="仿宋_GB2312" w:cs="仿宋_GB2312"/>
          <w:color w:val="auto"/>
          <w:sz w:val="32"/>
          <w:szCs w:val="32"/>
          <w:highlight w:val="none"/>
          <w:u w:val="none"/>
          <w:lang w:val="en-US" w:eastAsia="zh-CN"/>
        </w:rPr>
        <w:t>月</w:t>
      </w:r>
      <w:r>
        <w:rPr>
          <w:rFonts w:hint="eastAsia" w:ascii="仿宋_GB2312" w:hAnsi="仿宋_GB2312" w:eastAsia="仿宋_GB2312" w:cs="仿宋_GB2312"/>
          <w:color w:val="auto"/>
          <w:sz w:val="32"/>
          <w:szCs w:val="32"/>
          <w:highlight w:val="none"/>
          <w:u w:val="none"/>
          <w:lang w:val="en-US" w:eastAsia="zh-CN"/>
        </w:rPr>
        <w:t>15</w:t>
      </w:r>
      <w:r>
        <w:rPr>
          <w:rFonts w:hint="default" w:ascii="仿宋_GB2312" w:hAnsi="仿宋_GB2312" w:eastAsia="仿宋_GB2312" w:cs="仿宋_GB2312"/>
          <w:color w:val="auto"/>
          <w:sz w:val="32"/>
          <w:szCs w:val="32"/>
          <w:highlight w:val="none"/>
          <w:u w:val="none"/>
          <w:lang w:val="en-US" w:eastAsia="zh-CN"/>
        </w:rPr>
        <w:t>日前取得</w:t>
      </w:r>
      <w:r>
        <w:rPr>
          <w:rFonts w:hint="eastAsia" w:ascii="仿宋_GB2312" w:hAnsi="仿宋_GB2312" w:cs="仿宋_GB2312"/>
          <w:color w:val="auto"/>
          <w:sz w:val="32"/>
          <w:szCs w:val="32"/>
          <w:highlight w:val="none"/>
          <w:u w:val="none"/>
          <w:lang w:val="en-US" w:eastAsia="zh-CN"/>
        </w:rPr>
        <w:t>报考岗位学科高中教师资格证书</w:t>
      </w:r>
      <w:r>
        <w:rPr>
          <w:rFonts w:hint="default" w:ascii="仿宋_GB2312" w:hAnsi="仿宋_GB2312" w:eastAsia="仿宋_GB2312" w:cs="仿宋_GB2312"/>
          <w:color w:val="auto"/>
          <w:sz w:val="32"/>
          <w:szCs w:val="32"/>
          <w:highlight w:val="none"/>
          <w:u w:val="none"/>
          <w:lang w:val="en-US" w:eastAsia="zh-CN"/>
        </w:rPr>
        <w:t>；非师范类本科毕业生和硕士、博士研究生须在202</w:t>
      </w:r>
      <w:r>
        <w:rPr>
          <w:rFonts w:hint="eastAsia" w:ascii="仿宋_GB2312" w:hAnsi="仿宋_GB2312" w:cs="仿宋_GB2312"/>
          <w:color w:val="auto"/>
          <w:sz w:val="32"/>
          <w:szCs w:val="32"/>
          <w:highlight w:val="none"/>
          <w:u w:val="none"/>
          <w:lang w:val="en-US" w:eastAsia="zh-CN"/>
        </w:rPr>
        <w:t>7</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eastAsia="仿宋_GB2312" w:cs="仿宋_GB2312"/>
          <w:color w:val="auto"/>
          <w:sz w:val="32"/>
          <w:szCs w:val="32"/>
          <w:highlight w:val="none"/>
          <w:u w:val="none"/>
          <w:lang w:val="en-US" w:eastAsia="zh-CN"/>
        </w:rPr>
        <w:t>8月15日</w:t>
      </w:r>
      <w:r>
        <w:rPr>
          <w:rFonts w:hint="default" w:ascii="仿宋_GB2312" w:hAnsi="仿宋_GB2312" w:eastAsia="仿宋_GB2312" w:cs="仿宋_GB2312"/>
          <w:color w:val="auto"/>
          <w:sz w:val="32"/>
          <w:szCs w:val="32"/>
          <w:highlight w:val="none"/>
          <w:u w:val="none"/>
          <w:lang w:val="en-US" w:eastAsia="zh-CN"/>
        </w:rPr>
        <w:t>前取得</w:t>
      </w:r>
      <w:r>
        <w:rPr>
          <w:rFonts w:hint="eastAsia" w:ascii="仿宋_GB2312" w:hAnsi="仿宋_GB2312" w:cs="仿宋_GB2312"/>
          <w:color w:val="auto"/>
          <w:sz w:val="32"/>
          <w:szCs w:val="32"/>
          <w:highlight w:val="none"/>
          <w:u w:val="none"/>
          <w:lang w:val="en-US" w:eastAsia="zh-CN"/>
        </w:rPr>
        <w:t>报考岗位学科高中教师资格证书</w:t>
      </w:r>
      <w:r>
        <w:rPr>
          <w:rFonts w:hint="default" w:ascii="仿宋_GB2312" w:hAnsi="仿宋_GB2312" w:eastAsia="仿宋_GB2312" w:cs="仿宋_GB2312"/>
          <w:color w:val="auto"/>
          <w:sz w:val="32"/>
          <w:szCs w:val="32"/>
          <w:highlight w:val="none"/>
          <w:u w:val="none"/>
          <w:lang w:val="en-US" w:eastAsia="zh-CN"/>
        </w:rPr>
        <w:t>。</w:t>
      </w:r>
    </w:p>
    <w:p w14:paraId="448D7C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w:t>
      </w:r>
      <w:r>
        <w:rPr>
          <w:rFonts w:hint="default" w:ascii="仿宋_GB2312" w:hAnsi="仿宋_GB2312" w:eastAsia="仿宋_GB2312" w:cs="仿宋_GB2312"/>
          <w:color w:val="auto"/>
          <w:sz w:val="32"/>
          <w:szCs w:val="32"/>
          <w:highlight w:val="none"/>
          <w:u w:val="none"/>
          <w:lang w:val="en-US" w:eastAsia="zh-CN"/>
        </w:rPr>
        <w:t>存在下列情形</w:t>
      </w:r>
      <w:r>
        <w:rPr>
          <w:rFonts w:hint="eastAsia" w:ascii="仿宋_GB2312" w:hAnsi="仿宋_GB2312" w:cs="仿宋_GB2312"/>
          <w:color w:val="auto"/>
          <w:sz w:val="32"/>
          <w:szCs w:val="32"/>
          <w:highlight w:val="none"/>
          <w:u w:val="none"/>
          <w:lang w:val="en-US" w:eastAsia="zh-CN"/>
        </w:rPr>
        <w:t>之一的，不得报名：</w:t>
      </w:r>
    </w:p>
    <w:p w14:paraId="0021D5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kern w:val="2"/>
          <w:sz w:val="32"/>
          <w:szCs w:val="32"/>
          <w:highlight w:val="none"/>
          <w:u w:val="none"/>
          <w:lang w:val="en-US" w:eastAsia="zh-CN" w:bidi="ar-SA"/>
        </w:rPr>
        <w:t>现役军人、普通高校在读</w:t>
      </w:r>
      <w:r>
        <w:rPr>
          <w:rFonts w:hint="eastAsia" w:ascii="Times New Roman" w:hAnsi="Times New Roman" w:eastAsia="仿宋_GB2312" w:cs="Times New Roman"/>
          <w:color w:val="auto"/>
          <w:kern w:val="2"/>
          <w:sz w:val="32"/>
          <w:szCs w:val="32"/>
          <w:highlight w:val="none"/>
          <w:u w:val="none"/>
          <w:lang w:val="en-US" w:eastAsia="zh-CN" w:bidi="ar-SA"/>
        </w:rPr>
        <w:t>的</w:t>
      </w:r>
      <w:r>
        <w:rPr>
          <w:rFonts w:hint="default" w:ascii="Times New Roman" w:hAnsi="Times New Roman" w:eastAsia="仿宋_GB2312" w:cs="Times New Roman"/>
          <w:color w:val="auto"/>
          <w:kern w:val="2"/>
          <w:sz w:val="32"/>
          <w:szCs w:val="32"/>
          <w:highlight w:val="none"/>
          <w:u w:val="none"/>
          <w:lang w:val="en-US" w:eastAsia="zh-CN" w:bidi="ar-SA"/>
        </w:rPr>
        <w:t>非</w:t>
      </w:r>
      <w:r>
        <w:rPr>
          <w:rFonts w:hint="eastAsia" w:cs="Times New Roman"/>
          <w:color w:val="auto"/>
          <w:kern w:val="2"/>
          <w:sz w:val="32"/>
          <w:szCs w:val="32"/>
          <w:highlight w:val="none"/>
          <w:u w:val="none"/>
          <w:lang w:val="en-US" w:eastAsia="zh-CN" w:bidi="ar-SA"/>
        </w:rPr>
        <w:t>2026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default" w:ascii="Times New Roman" w:hAnsi="Times New Roman" w:eastAsia="仿宋_GB2312" w:cs="Times New Roman"/>
          <w:color w:val="auto"/>
          <w:kern w:val="2"/>
          <w:sz w:val="32"/>
          <w:szCs w:val="32"/>
          <w:highlight w:val="none"/>
          <w:u w:val="none"/>
          <w:lang w:val="en-US" w:eastAsia="zh-CN" w:bidi="ar-SA"/>
        </w:rPr>
        <w:t>应届毕业生</w:t>
      </w:r>
      <w:r>
        <w:rPr>
          <w:rFonts w:hint="eastAsia" w:cs="Times New Roman"/>
          <w:color w:val="auto"/>
          <w:kern w:val="2"/>
          <w:sz w:val="32"/>
          <w:szCs w:val="32"/>
          <w:highlight w:val="none"/>
          <w:u w:val="none"/>
          <w:lang w:val="en-US" w:eastAsia="zh-CN" w:bidi="ar-SA"/>
        </w:rPr>
        <w:t>。</w:t>
      </w:r>
    </w:p>
    <w:p w14:paraId="1D6934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baseline"/>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w:t>
      </w:r>
      <w:r>
        <w:rPr>
          <w:rFonts w:hint="eastAsia" w:cs="Times New Roman"/>
          <w:color w:val="auto"/>
          <w:kern w:val="2"/>
          <w:sz w:val="32"/>
          <w:szCs w:val="32"/>
          <w:highlight w:val="none"/>
          <w:u w:val="none"/>
          <w:lang w:val="en-US" w:eastAsia="zh-CN" w:bidi="ar-SA"/>
        </w:rPr>
        <w:t>温州市内</w:t>
      </w:r>
      <w:r>
        <w:rPr>
          <w:rFonts w:hint="eastAsia" w:ascii="Times New Roman" w:hAnsi="Times New Roman" w:eastAsia="仿宋_GB2312" w:cs="Times New Roman"/>
          <w:b w:val="0"/>
          <w:bCs w:val="0"/>
          <w:strike w:val="0"/>
          <w:dstrike w:val="0"/>
          <w:color w:val="auto"/>
          <w:kern w:val="2"/>
          <w:sz w:val="32"/>
          <w:szCs w:val="32"/>
          <w:highlight w:val="none"/>
          <w:u w:val="none"/>
          <w:lang w:val="en-US" w:eastAsia="zh-CN" w:bidi="ar-SA"/>
        </w:rPr>
        <w:t>机关</w:t>
      </w:r>
      <w:r>
        <w:rPr>
          <w:rFonts w:hint="eastAsia" w:ascii="Times New Roman" w:hAnsi="Times New Roman" w:eastAsia="仿宋_GB2312" w:cs="Times New Roman"/>
          <w:b w:val="0"/>
          <w:bCs w:val="0"/>
          <w:color w:val="auto"/>
          <w:kern w:val="2"/>
          <w:sz w:val="32"/>
          <w:szCs w:val="32"/>
          <w:highlight w:val="none"/>
          <w:u w:val="none"/>
          <w:lang w:val="en-US" w:eastAsia="zh-CN" w:bidi="ar-SA"/>
        </w:rPr>
        <w:t>事业单位</w:t>
      </w:r>
      <w:r>
        <w:rPr>
          <w:rFonts w:hint="eastAsia" w:cs="Times New Roman"/>
          <w:b w:val="0"/>
          <w:bCs w:val="0"/>
          <w:color w:val="auto"/>
          <w:kern w:val="2"/>
          <w:sz w:val="32"/>
          <w:szCs w:val="32"/>
          <w:highlight w:val="none"/>
          <w:u w:val="none"/>
          <w:lang w:val="en-US" w:eastAsia="zh-CN" w:bidi="ar-SA"/>
        </w:rPr>
        <w:t>在编</w:t>
      </w:r>
      <w:r>
        <w:rPr>
          <w:rFonts w:hint="eastAsia" w:ascii="Times New Roman" w:hAnsi="Times New Roman" w:eastAsia="仿宋_GB2312" w:cs="Times New Roman"/>
          <w:b w:val="0"/>
          <w:bCs w:val="0"/>
          <w:color w:val="auto"/>
          <w:kern w:val="2"/>
          <w:sz w:val="32"/>
          <w:szCs w:val="32"/>
          <w:highlight w:val="none"/>
          <w:u w:val="none"/>
          <w:lang w:val="en-US" w:eastAsia="zh-CN" w:bidi="ar-SA"/>
        </w:rPr>
        <w:t>人员</w:t>
      </w:r>
      <w:r>
        <w:rPr>
          <w:rFonts w:hint="eastAsia" w:cs="Times New Roman"/>
          <w:b w:val="0"/>
          <w:bCs w:val="0"/>
          <w:color w:val="auto"/>
          <w:kern w:val="2"/>
          <w:sz w:val="32"/>
          <w:szCs w:val="32"/>
          <w:highlight w:val="none"/>
          <w:u w:val="none"/>
          <w:lang w:val="en-US" w:eastAsia="zh-CN" w:bidi="ar-SA"/>
        </w:rPr>
        <w:t>和温州市教育局直属公办学校公开选聘已签约对象。</w:t>
      </w:r>
    </w:p>
    <w:p w14:paraId="5EEBFE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baseline"/>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color w:val="auto"/>
          <w:kern w:val="2"/>
          <w:sz w:val="32"/>
          <w:szCs w:val="32"/>
          <w:highlight w:val="none"/>
          <w:u w:val="none"/>
          <w:lang w:val="en-US" w:eastAsia="zh-CN" w:bidi="ar-SA"/>
        </w:rPr>
        <w:t>因相应考试违规违纪行为被各级人事考试机构处罚且尚在禁考期内的</w:t>
      </w:r>
      <w:r>
        <w:rPr>
          <w:rFonts w:hint="eastAsia" w:cs="Times New Roman"/>
          <w:color w:val="auto"/>
          <w:kern w:val="2"/>
          <w:sz w:val="32"/>
          <w:szCs w:val="32"/>
          <w:highlight w:val="none"/>
          <w:u w:val="none"/>
          <w:lang w:val="en-US" w:eastAsia="zh-CN" w:bidi="ar-SA"/>
        </w:rPr>
        <w:t>。</w:t>
      </w:r>
    </w:p>
    <w:p w14:paraId="0A9578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（4）受到诫勉、组织处理或者党纪政务处分等影响期未满或者期满影响使用的</w:t>
      </w:r>
      <w:r>
        <w:rPr>
          <w:rFonts w:hint="eastAsia" w:cs="Times New Roman"/>
          <w:color w:val="auto"/>
          <w:kern w:val="2"/>
          <w:sz w:val="32"/>
          <w:szCs w:val="32"/>
          <w:highlight w:val="none"/>
          <w:u w:val="none"/>
          <w:lang w:val="en-US" w:eastAsia="zh-CN" w:bidi="ar-SA"/>
        </w:rPr>
        <w:t>。</w:t>
      </w:r>
    </w:p>
    <w:p w14:paraId="4C9872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（5）涉嫌违纪违法正在接受审查调查尚未作出结论的</w:t>
      </w:r>
      <w:r>
        <w:rPr>
          <w:rFonts w:hint="eastAsia" w:cs="Times New Roman"/>
          <w:color w:val="auto"/>
          <w:kern w:val="2"/>
          <w:sz w:val="32"/>
          <w:szCs w:val="32"/>
          <w:highlight w:val="none"/>
          <w:u w:val="none"/>
          <w:lang w:val="en-US" w:eastAsia="zh-CN" w:bidi="ar-SA"/>
        </w:rPr>
        <w:t>。</w:t>
      </w:r>
    </w:p>
    <w:p w14:paraId="0BBDDE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（6）涉嫌违法犯罪且司法程序尚未终结的</w:t>
      </w:r>
      <w:r>
        <w:rPr>
          <w:rFonts w:hint="eastAsia" w:cs="Times New Roman"/>
          <w:color w:val="auto"/>
          <w:kern w:val="2"/>
          <w:sz w:val="32"/>
          <w:szCs w:val="32"/>
          <w:highlight w:val="none"/>
          <w:u w:val="none"/>
          <w:lang w:val="en-US" w:eastAsia="zh-CN" w:bidi="ar-SA"/>
        </w:rPr>
        <w:t>。</w:t>
      </w:r>
    </w:p>
    <w:p w14:paraId="0E89DE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（7）被依法认定为失信联合惩戒对象的</w:t>
      </w:r>
      <w:r>
        <w:rPr>
          <w:rFonts w:hint="eastAsia" w:cs="Times New Roman"/>
          <w:color w:val="auto"/>
          <w:kern w:val="2"/>
          <w:sz w:val="32"/>
          <w:szCs w:val="32"/>
          <w:highlight w:val="none"/>
          <w:u w:val="none"/>
          <w:lang w:val="en-US" w:eastAsia="zh-CN" w:bidi="ar-SA"/>
        </w:rPr>
        <w:t>。</w:t>
      </w:r>
    </w:p>
    <w:p w14:paraId="5FE53E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（8）</w:t>
      </w:r>
      <w:r>
        <w:rPr>
          <w:rFonts w:hint="default" w:ascii="Times New Roman" w:hAnsi="Times New Roman" w:eastAsia="仿宋_GB2312" w:cs="Times New Roman"/>
          <w:b w:val="0"/>
          <w:bCs w:val="0"/>
          <w:color w:val="auto"/>
          <w:kern w:val="2"/>
          <w:sz w:val="32"/>
          <w:szCs w:val="32"/>
          <w:highlight w:val="none"/>
          <w:u w:val="none"/>
          <w:lang w:val="en-US" w:eastAsia="zh-CN" w:bidi="ar-SA"/>
        </w:rPr>
        <w:t>聘用后</w:t>
      </w:r>
      <w:r>
        <w:rPr>
          <w:rFonts w:hint="eastAsia" w:ascii="Times New Roman" w:hAnsi="Times New Roman" w:eastAsia="仿宋_GB2312" w:cs="Times New Roman"/>
          <w:b w:val="0"/>
          <w:bCs w:val="0"/>
          <w:color w:val="auto"/>
          <w:kern w:val="2"/>
          <w:sz w:val="32"/>
          <w:szCs w:val="32"/>
          <w:highlight w:val="none"/>
          <w:u w:val="none"/>
          <w:lang w:val="en-US" w:eastAsia="zh-CN" w:bidi="ar-SA"/>
        </w:rPr>
        <w:t>即</w:t>
      </w:r>
      <w:r>
        <w:rPr>
          <w:rFonts w:hint="eastAsia" w:cs="Times New Roman"/>
          <w:b w:val="0"/>
          <w:bCs w:val="0"/>
          <w:color w:val="auto"/>
          <w:kern w:val="2"/>
          <w:sz w:val="32"/>
          <w:szCs w:val="32"/>
          <w:highlight w:val="none"/>
          <w:u w:val="none"/>
          <w:lang w:val="en-US" w:eastAsia="zh-CN" w:bidi="ar-SA"/>
        </w:rPr>
        <w:t>构成</w:t>
      </w:r>
      <w:r>
        <w:rPr>
          <w:rFonts w:hint="default" w:ascii="Times New Roman" w:hAnsi="Times New Roman" w:eastAsia="仿宋_GB2312" w:cs="Times New Roman"/>
          <w:b w:val="0"/>
          <w:bCs w:val="0"/>
          <w:color w:val="auto"/>
          <w:kern w:val="2"/>
          <w:sz w:val="32"/>
          <w:szCs w:val="32"/>
          <w:highlight w:val="none"/>
          <w:u w:val="none"/>
          <w:lang w:val="en-US" w:eastAsia="zh-CN" w:bidi="ar-SA"/>
        </w:rPr>
        <w:t>《事业单位人事管理回避规定》中规定的回避关系的</w:t>
      </w:r>
      <w:r>
        <w:rPr>
          <w:rFonts w:hint="eastAsia" w:cs="Times New Roman"/>
          <w:b w:val="0"/>
          <w:bCs w:val="0"/>
          <w:color w:val="auto"/>
          <w:kern w:val="2"/>
          <w:sz w:val="32"/>
          <w:szCs w:val="32"/>
          <w:highlight w:val="none"/>
          <w:u w:val="none"/>
          <w:lang w:val="en-US" w:eastAsia="zh-CN" w:bidi="ar-SA"/>
        </w:rPr>
        <w:t>。</w:t>
      </w:r>
    </w:p>
    <w:p w14:paraId="24CB91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（9）</w:t>
      </w:r>
      <w:r>
        <w:rPr>
          <w:rFonts w:hint="default" w:ascii="Times New Roman" w:hAnsi="Times New Roman" w:eastAsia="仿宋_GB2312" w:cs="Times New Roman"/>
          <w:b w:val="0"/>
          <w:bCs w:val="0"/>
          <w:color w:val="auto"/>
          <w:kern w:val="2"/>
          <w:sz w:val="32"/>
          <w:szCs w:val="32"/>
          <w:highlight w:val="none"/>
          <w:u w:val="none"/>
          <w:lang w:val="en-US" w:eastAsia="zh-CN" w:bidi="ar-SA"/>
        </w:rPr>
        <w:t>存在</w:t>
      </w:r>
      <w:r>
        <w:rPr>
          <w:rFonts w:hint="eastAsia" w:cs="Times New Roman"/>
          <w:b w:val="0"/>
          <w:bCs w:val="0"/>
          <w:color w:val="auto"/>
          <w:kern w:val="2"/>
          <w:sz w:val="32"/>
          <w:szCs w:val="32"/>
          <w:highlight w:val="none"/>
          <w:u w:val="none"/>
          <w:lang w:val="en-US" w:eastAsia="zh-CN" w:bidi="ar-SA"/>
        </w:rPr>
        <w:t>教育系统</w:t>
      </w:r>
      <w:r>
        <w:rPr>
          <w:rFonts w:hint="default" w:ascii="Times New Roman" w:hAnsi="Times New Roman" w:eastAsia="仿宋_GB2312" w:cs="Times New Roman"/>
          <w:b w:val="0"/>
          <w:bCs w:val="0"/>
          <w:color w:val="auto"/>
          <w:kern w:val="2"/>
          <w:sz w:val="32"/>
          <w:szCs w:val="32"/>
          <w:highlight w:val="none"/>
          <w:u w:val="none"/>
          <w:lang w:val="en-US" w:eastAsia="zh-CN" w:bidi="ar-SA"/>
        </w:rPr>
        <w:t>从业禁止情形的</w:t>
      </w:r>
      <w:r>
        <w:rPr>
          <w:rFonts w:hint="eastAsia" w:cs="Times New Roman"/>
          <w:b w:val="0"/>
          <w:bCs w:val="0"/>
          <w:color w:val="auto"/>
          <w:kern w:val="2"/>
          <w:sz w:val="32"/>
          <w:szCs w:val="32"/>
          <w:highlight w:val="none"/>
          <w:u w:val="none"/>
          <w:lang w:val="en-US" w:eastAsia="zh-CN" w:bidi="ar-SA"/>
        </w:rPr>
        <w:t>。</w:t>
      </w:r>
    </w:p>
    <w:p w14:paraId="713E2A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default" w:ascii="仿宋_GB2312" w:hAnsi="仿宋_GB2312" w:eastAsia="仿宋_GB2312" w:cs="仿宋_GB2312"/>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eastAsia" w:cs="Times New Roman"/>
          <w:b w:val="0"/>
          <w:bCs w:val="0"/>
          <w:color w:val="auto"/>
          <w:kern w:val="2"/>
          <w:sz w:val="32"/>
          <w:szCs w:val="32"/>
          <w:highlight w:val="none"/>
          <w:u w:val="none"/>
          <w:lang w:val="en-US" w:eastAsia="zh-CN" w:bidi="ar-SA"/>
        </w:rPr>
        <w:t>0</w:t>
      </w:r>
      <w:r>
        <w:rPr>
          <w:rFonts w:hint="eastAsia" w:ascii="Times New Roman" w:hAnsi="Times New Roman" w:eastAsia="仿宋_GB2312" w:cs="Times New Roman"/>
          <w:b w:val="0"/>
          <w:bCs w:val="0"/>
          <w:color w:val="auto"/>
          <w:kern w:val="2"/>
          <w:sz w:val="32"/>
          <w:szCs w:val="32"/>
          <w:highlight w:val="none"/>
          <w:u w:val="none"/>
          <w:lang w:val="en-US" w:eastAsia="zh-CN" w:bidi="ar-SA"/>
        </w:rPr>
        <w:t>）法律、政策规定不得聘用为事业单位工作人员的其他情形</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4467916C">
      <w:pPr>
        <w:pStyle w:val="3"/>
        <w:pageBreakBefore w:val="0"/>
        <w:numPr>
          <w:ilvl w:val="0"/>
          <w:numId w:val="0"/>
        </w:numPr>
        <w:kinsoku/>
        <w:wordWrap/>
        <w:overflowPunct/>
        <w:topLinePunct w:val="0"/>
        <w:autoSpaceDE/>
        <w:autoSpaceDN/>
        <w:bidi w:val="0"/>
        <w:spacing w:beforeLines="0" w:afterLines="0" w:line="560" w:lineRule="exact"/>
        <w:ind w:firstLine="640" w:firstLineChars="200"/>
        <w:textAlignment w:val="auto"/>
        <w:rPr>
          <w:rFonts w:hint="default"/>
          <w:color w:val="auto"/>
          <w:highlight w:val="none"/>
          <w:u w:val="none"/>
          <w:lang w:val="en-US" w:eastAsia="zh-CN"/>
        </w:rPr>
      </w:pPr>
      <w:r>
        <w:rPr>
          <w:rFonts w:hint="eastAsia"/>
          <w:color w:val="auto"/>
          <w:highlight w:val="none"/>
          <w:u w:val="none"/>
          <w:lang w:val="en-US" w:eastAsia="zh-CN"/>
        </w:rPr>
        <w:t>四</w:t>
      </w:r>
      <w:r>
        <w:rPr>
          <w:rFonts w:hint="default"/>
          <w:color w:val="auto"/>
          <w:highlight w:val="none"/>
          <w:u w:val="none"/>
          <w:lang w:val="en-US" w:eastAsia="zh-CN"/>
        </w:rPr>
        <w:t>、</w:t>
      </w:r>
      <w:r>
        <w:rPr>
          <w:rFonts w:hint="eastAsia"/>
          <w:color w:val="auto"/>
          <w:highlight w:val="none"/>
          <w:u w:val="none"/>
          <w:lang w:val="en-US" w:eastAsia="zh-CN"/>
        </w:rPr>
        <w:t>选聘程序及方式</w:t>
      </w:r>
    </w:p>
    <w:p w14:paraId="3D7F6C7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color w:val="auto"/>
          <w:highlight w:val="none"/>
          <w:u w:val="none"/>
          <w:lang w:val="en-US" w:eastAsia="zh-CN"/>
        </w:rPr>
      </w:pPr>
      <w:r>
        <w:rPr>
          <w:rFonts w:hint="eastAsia" w:ascii="仿宋_GB2312" w:hAnsi="仿宋_GB2312" w:eastAsia="仿宋_GB2312" w:cs="仿宋_GB2312"/>
          <w:b w:val="0"/>
          <w:bCs w:val="0"/>
          <w:color w:val="auto"/>
          <w:kern w:val="0"/>
          <w:sz w:val="32"/>
          <w:szCs w:val="32"/>
          <w:highlight w:val="none"/>
          <w:u w:val="none"/>
          <w:lang w:val="en-US" w:eastAsia="zh-CN" w:bidi="ar"/>
        </w:rPr>
        <w:t>按照“公开、平等、竞争、择优”的原则，通过公开报名、现场确认、资格审查、择优选聘的方式进行</w:t>
      </w:r>
      <w:r>
        <w:rPr>
          <w:rFonts w:hint="eastAsia" w:ascii="仿宋_GB2312" w:hAnsi="仿宋_GB2312" w:cs="仿宋_GB2312"/>
          <w:b w:val="0"/>
          <w:bCs w:val="0"/>
          <w:color w:val="auto"/>
          <w:kern w:val="0"/>
          <w:sz w:val="32"/>
          <w:szCs w:val="32"/>
          <w:highlight w:val="none"/>
          <w:u w:val="none"/>
          <w:lang w:val="en-US" w:eastAsia="zh-CN" w:bidi="ar"/>
        </w:rPr>
        <w:t>，重要程序节点安排如下：</w:t>
      </w:r>
    </w:p>
    <w:p w14:paraId="3750002D">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（一）发布公告</w:t>
      </w:r>
    </w:p>
    <w:p w14:paraId="53610A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仿宋_GB2312" w:hAnsi="仿宋_GB2312" w:eastAsia="仿宋_GB2312" w:cs="仿宋_GB2312"/>
          <w:color w:val="auto"/>
          <w:sz w:val="32"/>
          <w:szCs w:val="32"/>
          <w:highlight w:val="none"/>
          <w:u w:val="none"/>
          <w:lang w:val="en-US" w:eastAsia="zh-CN"/>
        </w:rPr>
        <w:t>选聘</w:t>
      </w:r>
      <w:r>
        <w:rPr>
          <w:rFonts w:hint="default" w:ascii="仿宋_GB2312" w:hAnsi="仿宋_GB2312" w:eastAsia="仿宋_GB2312" w:cs="仿宋_GB2312"/>
          <w:color w:val="auto"/>
          <w:sz w:val="32"/>
          <w:szCs w:val="32"/>
          <w:highlight w:val="none"/>
          <w:u w:val="none"/>
        </w:rPr>
        <w:t>公告在</w:t>
      </w:r>
      <w:bookmarkStart w:id="0" w:name="_Hlk22302528"/>
      <w:r>
        <w:rPr>
          <w:rFonts w:hint="default" w:ascii="仿宋_GB2312" w:hAnsi="仿宋_GB2312" w:eastAsia="仿宋_GB2312" w:cs="仿宋_GB2312"/>
          <w:color w:val="auto"/>
          <w:sz w:val="32"/>
          <w:szCs w:val="32"/>
          <w:highlight w:val="none"/>
          <w:u w:val="none"/>
        </w:rPr>
        <w:t>温州教育人才网（http</w:t>
      </w:r>
      <w:r>
        <w:rPr>
          <w:rFonts w:hint="default" w:ascii="仿宋_GB2312" w:hAnsi="仿宋_GB2312" w:eastAsia="仿宋_GB2312" w:cs="仿宋_GB2312"/>
          <w:color w:val="auto"/>
          <w:sz w:val="32"/>
          <w:szCs w:val="32"/>
          <w:highlight w:val="none"/>
          <w:u w:val="none"/>
          <w:lang w:val="en-US" w:eastAsia="zh-CN"/>
        </w:rPr>
        <w:t>s</w:t>
      </w:r>
      <w:r>
        <w:rPr>
          <w:rFonts w:hint="default" w:ascii="仿宋_GB2312" w:hAnsi="仿宋_GB2312" w:eastAsia="仿宋_GB2312" w:cs="仿宋_GB2312"/>
          <w:color w:val="auto"/>
          <w:sz w:val="32"/>
          <w:szCs w:val="32"/>
          <w:highlight w:val="none"/>
          <w:u w:val="none"/>
        </w:rPr>
        <w:t>://rczp.wzer.net）、温州市人力资源和社会保障局（http://hrss.wenzhou.gov.cn）</w:t>
      </w:r>
      <w:bookmarkEnd w:id="0"/>
      <w:r>
        <w:rPr>
          <w:rFonts w:hint="default" w:ascii="仿宋_GB2312" w:hAnsi="仿宋_GB2312" w:eastAsia="仿宋_GB2312" w:cs="仿宋_GB2312"/>
          <w:color w:val="auto"/>
          <w:sz w:val="32"/>
          <w:szCs w:val="32"/>
          <w:highlight w:val="none"/>
          <w:u w:val="none"/>
          <w:lang w:val="en-US" w:eastAsia="zh-CN"/>
        </w:rPr>
        <w:t>等网站，以及温州教育发布微信公众号等平台发布</w:t>
      </w:r>
      <w:r>
        <w:rPr>
          <w:rFonts w:hint="default" w:ascii="仿宋_GB2312" w:hAnsi="仿宋_GB2312" w:eastAsia="仿宋_GB2312" w:cs="仿宋_GB2312"/>
          <w:color w:val="auto"/>
          <w:sz w:val="32"/>
          <w:szCs w:val="32"/>
          <w:highlight w:val="none"/>
          <w:u w:val="none"/>
        </w:rPr>
        <w:t>。</w:t>
      </w:r>
    </w:p>
    <w:p w14:paraId="554670DA">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（二）网上报名</w:t>
      </w:r>
      <w:r>
        <w:rPr>
          <w:rFonts w:hint="default" w:ascii="Times New Roman" w:hAnsi="Times New Roman" w:eastAsia="仿宋_GB2312" w:cs="Times New Roman"/>
          <w:b/>
          <w:bCs/>
          <w:color w:val="auto"/>
          <w:sz w:val="32"/>
          <w:szCs w:val="32"/>
          <w:highlight w:val="none"/>
          <w:u w:val="none"/>
          <w:lang w:val="en-US" w:eastAsia="zh-CN"/>
        </w:rPr>
        <w:t>和资格初审</w:t>
      </w:r>
    </w:p>
    <w:p w14:paraId="10F975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时间</w:t>
      </w:r>
      <w:r>
        <w:rPr>
          <w:rFonts w:hint="default" w:ascii="仿宋_GB2312" w:hAnsi="仿宋_GB2312" w:eastAsia="仿宋_GB2312" w:cs="仿宋_GB2312"/>
          <w:color w:val="auto"/>
          <w:sz w:val="32"/>
          <w:szCs w:val="32"/>
          <w:highlight w:val="none"/>
          <w:u w:val="none"/>
          <w:lang w:val="en-US" w:eastAsia="zh-CN"/>
        </w:rPr>
        <w:t>：202</w:t>
      </w:r>
      <w:r>
        <w:rPr>
          <w:rFonts w:hint="eastAsia" w:ascii="仿宋_GB2312" w:hAnsi="仿宋_GB2312" w:cs="仿宋_GB2312"/>
          <w:color w:val="auto"/>
          <w:sz w:val="32"/>
          <w:szCs w:val="32"/>
          <w:highlight w:val="none"/>
          <w:u w:val="none"/>
          <w:lang w:val="en-US" w:eastAsia="zh-CN"/>
        </w:rPr>
        <w:t>6</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月</w:t>
      </w:r>
      <w:r>
        <w:rPr>
          <w:rFonts w:hint="eastAsia" w:ascii="仿宋_GB2312" w:hAnsi="仿宋_GB2312" w:cs="仿宋_GB2312"/>
          <w:color w:val="auto"/>
          <w:sz w:val="32"/>
          <w:szCs w:val="32"/>
          <w:highlight w:val="none"/>
          <w:u w:val="none"/>
          <w:lang w:val="en-US" w:eastAsia="zh-CN"/>
        </w:rPr>
        <w:t>14</w:t>
      </w:r>
      <w:r>
        <w:rPr>
          <w:rFonts w:hint="default" w:ascii="仿宋_GB2312" w:hAnsi="仿宋_GB2312" w:eastAsia="仿宋_GB2312" w:cs="仿宋_GB2312"/>
          <w:color w:val="auto"/>
          <w:sz w:val="32"/>
          <w:szCs w:val="32"/>
          <w:highlight w:val="none"/>
          <w:u w:val="none"/>
          <w:lang w:val="en-US" w:eastAsia="zh-CN"/>
        </w:rPr>
        <w:t>日</w:t>
      </w:r>
      <w:r>
        <w:rPr>
          <w:rFonts w:hint="eastAsia" w:cs="Times New Roman"/>
          <w:b w:val="0"/>
          <w:bCs w:val="0"/>
          <w:color w:val="auto"/>
          <w:sz w:val="32"/>
          <w:szCs w:val="32"/>
          <w:highlight w:val="none"/>
          <w:u w:val="none"/>
          <w:lang w:val="en-US" w:eastAsia="zh-CN"/>
        </w:rPr>
        <w:t>8:30</w:t>
      </w:r>
      <w:r>
        <w:rPr>
          <w:rFonts w:hint="default" w:ascii="仿宋_GB2312" w:hAnsi="仿宋_GB2312" w:eastAsia="仿宋_GB2312" w:cs="仿宋_GB2312"/>
          <w:color w:val="auto"/>
          <w:sz w:val="32"/>
          <w:szCs w:val="32"/>
          <w:highlight w:val="none"/>
          <w:u w:val="none"/>
          <w:lang w:val="en-US" w:eastAsia="zh-CN"/>
        </w:rPr>
        <w:t>至</w:t>
      </w:r>
      <w:r>
        <w:rPr>
          <w:rFonts w:hint="eastAsia" w:ascii="仿宋_GB2312" w:hAnsi="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月</w:t>
      </w:r>
      <w:r>
        <w:rPr>
          <w:rFonts w:hint="eastAsia" w:ascii="仿宋_GB2312" w:hAnsi="仿宋_GB2312" w:cs="仿宋_GB2312"/>
          <w:color w:val="auto"/>
          <w:sz w:val="32"/>
          <w:szCs w:val="32"/>
          <w:highlight w:val="none"/>
          <w:u w:val="none"/>
          <w:lang w:val="en-US" w:eastAsia="zh-CN"/>
        </w:rPr>
        <w:t>21</w:t>
      </w:r>
      <w:r>
        <w:rPr>
          <w:rFonts w:hint="default" w:ascii="仿宋_GB2312" w:hAnsi="仿宋_GB2312" w:eastAsia="仿宋_GB2312" w:cs="仿宋_GB2312"/>
          <w:color w:val="auto"/>
          <w:sz w:val="32"/>
          <w:szCs w:val="32"/>
          <w:highlight w:val="none"/>
          <w:u w:val="none"/>
          <w:lang w:val="en-US" w:eastAsia="zh-CN"/>
        </w:rPr>
        <w:t>日1</w:t>
      </w:r>
      <w:r>
        <w:rPr>
          <w:rFonts w:hint="eastAsia" w:ascii="仿宋_GB2312" w:hAnsi="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0</w:t>
      </w:r>
    </w:p>
    <w:p w14:paraId="64769A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考生</w:t>
      </w:r>
      <w:r>
        <w:rPr>
          <w:rFonts w:hint="eastAsia" w:ascii="仿宋_GB2312" w:hAnsi="仿宋_GB2312" w:eastAsia="仿宋_GB2312" w:cs="仿宋_GB2312"/>
          <w:color w:val="auto"/>
          <w:sz w:val="32"/>
          <w:szCs w:val="32"/>
          <w:highlight w:val="none"/>
          <w:u w:val="none"/>
          <w:lang w:val="en-US" w:eastAsia="zh-CN"/>
        </w:rPr>
        <w:t>在规定时间内</w:t>
      </w:r>
      <w:r>
        <w:rPr>
          <w:rFonts w:hint="default" w:ascii="仿宋_GB2312" w:hAnsi="仿宋_GB2312" w:eastAsia="仿宋_GB2312" w:cs="仿宋_GB2312"/>
          <w:color w:val="auto"/>
          <w:sz w:val="32"/>
          <w:szCs w:val="32"/>
          <w:highlight w:val="none"/>
          <w:u w:val="none"/>
        </w:rPr>
        <w:t>登</w:t>
      </w:r>
      <w:r>
        <w:rPr>
          <w:rFonts w:hint="default" w:ascii="仿宋_GB2312" w:hAnsi="仿宋_GB2312" w:eastAsia="仿宋_GB2312" w:cs="仿宋_GB2312"/>
          <w:color w:val="auto"/>
          <w:sz w:val="32"/>
          <w:szCs w:val="32"/>
          <w:highlight w:val="none"/>
          <w:u w:val="none"/>
          <w:lang w:val="en-US" w:eastAsia="zh-CN"/>
        </w:rPr>
        <w:t>录</w:t>
      </w:r>
      <w:r>
        <w:rPr>
          <w:rFonts w:hint="default" w:ascii="仿宋_GB2312" w:hAnsi="仿宋_GB2312" w:eastAsia="仿宋_GB2312" w:cs="仿宋_GB2312"/>
          <w:color w:val="auto"/>
          <w:sz w:val="32"/>
          <w:szCs w:val="32"/>
          <w:highlight w:val="none"/>
          <w:u w:val="none"/>
          <w:lang w:eastAsia="zh-CN"/>
        </w:rPr>
        <w:t>温州教育人才网</w:t>
      </w:r>
      <w:r>
        <w:rPr>
          <w:rFonts w:hint="default" w:ascii="仿宋_GB2312" w:hAnsi="仿宋_GB2312" w:eastAsia="仿宋_GB2312" w:cs="仿宋_GB2312"/>
          <w:color w:val="auto"/>
          <w:sz w:val="32"/>
          <w:szCs w:val="32"/>
          <w:highlight w:val="none"/>
          <w:u w:val="none"/>
        </w:rPr>
        <w:t>（</w:t>
      </w:r>
      <w:r>
        <w:rPr>
          <w:rFonts w:hint="default" w:ascii="仿宋_GB2312" w:hAnsi="仿宋_GB2312" w:eastAsia="仿宋_GB2312" w:cs="仿宋_GB2312"/>
          <w:color w:val="auto"/>
          <w:sz w:val="32"/>
          <w:szCs w:val="32"/>
          <w:highlight w:val="none"/>
          <w:u w:val="none"/>
          <w:lang w:val="en-US" w:eastAsia="zh-CN"/>
        </w:rPr>
        <w:t>网址：</w:t>
      </w:r>
      <w:r>
        <w:rPr>
          <w:rFonts w:hint="default" w:ascii="仿宋_GB2312" w:hAnsi="仿宋_GB2312" w:eastAsia="仿宋_GB2312" w:cs="仿宋_GB2312"/>
          <w:color w:val="auto"/>
          <w:sz w:val="32"/>
          <w:szCs w:val="32"/>
          <w:highlight w:val="none"/>
          <w:u w:val="none"/>
        </w:rPr>
        <w:t>http</w:t>
      </w:r>
      <w:r>
        <w:rPr>
          <w:rFonts w:hint="default" w:ascii="仿宋_GB2312" w:hAnsi="仿宋_GB2312" w:eastAsia="仿宋_GB2312" w:cs="仿宋_GB2312"/>
          <w:color w:val="auto"/>
          <w:sz w:val="32"/>
          <w:szCs w:val="32"/>
          <w:highlight w:val="none"/>
          <w:u w:val="none"/>
          <w:lang w:val="en-US" w:eastAsia="zh-CN"/>
        </w:rPr>
        <w:t>s</w:t>
      </w:r>
      <w:r>
        <w:rPr>
          <w:rFonts w:hint="default" w:ascii="仿宋_GB2312" w:hAnsi="仿宋_GB2312" w:eastAsia="仿宋_GB2312" w:cs="仿宋_GB2312"/>
          <w:color w:val="auto"/>
          <w:sz w:val="32"/>
          <w:szCs w:val="32"/>
          <w:highlight w:val="none"/>
          <w:u w:val="none"/>
        </w:rPr>
        <w:t>://rczp.wzer.net）进行网上报名，并按要求</w:t>
      </w:r>
      <w:r>
        <w:rPr>
          <w:rFonts w:hint="default" w:ascii="仿宋_GB2312" w:hAnsi="仿宋_GB2312" w:eastAsia="仿宋_GB2312" w:cs="仿宋_GB2312"/>
          <w:color w:val="auto"/>
          <w:sz w:val="32"/>
          <w:szCs w:val="32"/>
          <w:highlight w:val="none"/>
          <w:u w:val="none"/>
          <w:lang w:val="en-US" w:eastAsia="zh-CN"/>
        </w:rPr>
        <w:t>填报信息，提交</w:t>
      </w:r>
      <w:r>
        <w:rPr>
          <w:rFonts w:hint="eastAsia" w:ascii="仿宋_GB2312" w:hAnsi="仿宋_GB2312" w:eastAsia="仿宋_GB2312" w:cs="仿宋_GB2312"/>
          <w:color w:val="auto"/>
          <w:sz w:val="32"/>
          <w:szCs w:val="32"/>
          <w:highlight w:val="none"/>
          <w:u w:val="none"/>
          <w:lang w:val="en-US" w:eastAsia="zh-CN"/>
        </w:rPr>
        <w:t>报名表</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附件</w:t>
      </w:r>
      <w:r>
        <w:rPr>
          <w:rFonts w:hint="eastAsia" w:ascii="仿宋_GB2312" w:hAnsi="仿宋_GB2312" w:cs="仿宋_GB2312"/>
          <w:b w:val="0"/>
          <w:bCs w:val="0"/>
          <w:color w:val="auto"/>
          <w:sz w:val="32"/>
          <w:szCs w:val="32"/>
          <w:highlight w:val="none"/>
          <w:u w:val="none"/>
          <w:lang w:val="en-US" w:eastAsia="zh-CN"/>
        </w:rPr>
        <w:t>4</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cs="仿宋_GB2312"/>
          <w:color w:val="auto"/>
          <w:sz w:val="32"/>
          <w:szCs w:val="32"/>
          <w:highlight w:val="none"/>
          <w:u w:val="none"/>
          <w:lang w:val="en-US" w:eastAsia="zh-CN"/>
        </w:rPr>
        <w:t>、</w:t>
      </w:r>
      <w:r>
        <w:rPr>
          <w:rFonts w:hint="eastAsia" w:cs="Times New Roman"/>
          <w:b w:val="0"/>
          <w:bCs w:val="0"/>
          <w:color w:val="auto"/>
          <w:sz w:val="32"/>
          <w:szCs w:val="32"/>
          <w:highlight w:val="none"/>
          <w:u w:val="none"/>
          <w:lang w:val="en-US" w:eastAsia="zh-CN"/>
        </w:rPr>
        <w:t>身份证件、户口本</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学历学位证书</w:t>
      </w:r>
      <w:r>
        <w:rPr>
          <w:rFonts w:hint="eastAsia" w:cs="Times New Roman"/>
          <w:b w:val="0"/>
          <w:bCs w:val="0"/>
          <w:color w:val="auto"/>
          <w:sz w:val="32"/>
          <w:szCs w:val="32"/>
          <w:highlight w:val="none"/>
          <w:u w:val="none"/>
          <w:lang w:val="en-US" w:eastAsia="zh-CN"/>
        </w:rPr>
        <w:t>（2026年应届毕业生未取得毕业证书的，提供学信网学籍证明或其他材料说明）、师范生证明、综合考评排名证明、</w:t>
      </w:r>
      <w:r>
        <w:rPr>
          <w:rFonts w:hint="default" w:ascii="仿宋_GB2312" w:hAnsi="仿宋_GB2312" w:eastAsia="仿宋_GB2312" w:cs="仿宋_GB2312"/>
          <w:color w:val="auto"/>
          <w:sz w:val="32"/>
          <w:szCs w:val="32"/>
          <w:highlight w:val="none"/>
          <w:u w:val="none"/>
          <w:lang w:val="en-US" w:eastAsia="zh-CN"/>
        </w:rPr>
        <w:t>简历和视频</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附件</w:t>
      </w:r>
      <w:r>
        <w:rPr>
          <w:rFonts w:hint="eastAsia" w:ascii="仿宋_GB2312" w:hAnsi="仿宋_GB2312" w:cs="仿宋_GB2312"/>
          <w:b w:val="0"/>
          <w:bCs w:val="0"/>
          <w:color w:val="auto"/>
          <w:sz w:val="32"/>
          <w:szCs w:val="32"/>
          <w:highlight w:val="none"/>
          <w:u w:val="none"/>
          <w:lang w:val="en-US" w:eastAsia="zh-CN"/>
        </w:rPr>
        <w:t>5</w:t>
      </w:r>
      <w:r>
        <w:rPr>
          <w:rFonts w:hint="default"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等</w:t>
      </w:r>
      <w:r>
        <w:rPr>
          <w:rFonts w:hint="eastAsia" w:ascii="仿宋_GB2312" w:hAnsi="仿宋_GB2312" w:cs="仿宋_GB2312"/>
          <w:color w:val="auto"/>
          <w:sz w:val="32"/>
          <w:szCs w:val="32"/>
          <w:highlight w:val="none"/>
          <w:u w:val="none"/>
          <w:lang w:val="en-US" w:eastAsia="zh-CN"/>
        </w:rPr>
        <w:t>报名所需材料</w:t>
      </w:r>
      <w:r>
        <w:rPr>
          <w:rFonts w:hint="default" w:ascii="仿宋_GB2312" w:hAnsi="仿宋_GB2312" w:eastAsia="仿宋_GB2312" w:cs="仿宋_GB2312"/>
          <w:color w:val="auto"/>
          <w:sz w:val="32"/>
          <w:szCs w:val="32"/>
          <w:highlight w:val="none"/>
          <w:u w:val="none"/>
        </w:rPr>
        <w:t>。</w:t>
      </w:r>
      <w:r>
        <w:rPr>
          <w:rFonts w:hint="default" w:ascii="仿宋_GB2312" w:hAnsi="仿宋_GB2312" w:eastAsia="仿宋_GB2312" w:cs="仿宋_GB2312"/>
          <w:color w:val="auto"/>
          <w:sz w:val="32"/>
          <w:szCs w:val="32"/>
          <w:highlight w:val="none"/>
          <w:u w:val="none"/>
          <w:lang w:val="en-US" w:eastAsia="zh-CN"/>
        </w:rPr>
        <w:t>网上报名期间，用人单位可通过查看简历、电话、现场或视频等方式和考生进行交流，了解考生具体情况，并进行资格</w:t>
      </w:r>
      <w:r>
        <w:rPr>
          <w:rFonts w:hint="eastAsia" w:ascii="仿宋_GB2312" w:hAnsi="仿宋_GB2312" w:cs="仿宋_GB2312"/>
          <w:color w:val="auto"/>
          <w:sz w:val="32"/>
          <w:szCs w:val="32"/>
          <w:highlight w:val="none"/>
          <w:u w:val="none"/>
          <w:lang w:val="en-US" w:eastAsia="zh-CN"/>
        </w:rPr>
        <w:t>预</w:t>
      </w:r>
      <w:r>
        <w:rPr>
          <w:rFonts w:hint="default" w:ascii="仿宋_GB2312" w:hAnsi="仿宋_GB2312" w:eastAsia="仿宋_GB2312" w:cs="仿宋_GB2312"/>
          <w:color w:val="auto"/>
          <w:sz w:val="32"/>
          <w:szCs w:val="32"/>
          <w:highlight w:val="none"/>
          <w:u w:val="none"/>
          <w:lang w:val="en-US" w:eastAsia="zh-CN"/>
        </w:rPr>
        <w:t>审。为确保充分的沟通交流时间，建议考生尽早进行网上报名。</w:t>
      </w:r>
      <w:r>
        <w:rPr>
          <w:rFonts w:hint="default" w:ascii="仿宋_GB2312" w:hAnsi="仿宋_GB2312" w:eastAsia="仿宋_GB2312" w:cs="仿宋_GB2312"/>
          <w:color w:val="auto"/>
          <w:sz w:val="32"/>
          <w:szCs w:val="32"/>
          <w:highlight w:val="none"/>
          <w:u w:val="none"/>
        </w:rPr>
        <w:t>网上报名期间可更改报考岗位、补充材料，逾期不再受理报名</w:t>
      </w:r>
      <w:r>
        <w:rPr>
          <w:rFonts w:hint="default" w:ascii="仿宋_GB2312" w:hAnsi="仿宋_GB2312" w:eastAsia="仿宋_GB2312" w:cs="仿宋_GB2312"/>
          <w:color w:val="auto"/>
          <w:sz w:val="32"/>
          <w:szCs w:val="32"/>
          <w:highlight w:val="none"/>
          <w:u w:val="none"/>
          <w:lang w:val="en-US" w:eastAsia="zh-CN"/>
        </w:rPr>
        <w:t>，不可更改报考岗位</w:t>
      </w:r>
      <w:r>
        <w:rPr>
          <w:rFonts w:hint="default" w:ascii="仿宋_GB2312" w:hAnsi="仿宋_GB2312" w:eastAsia="仿宋_GB2312" w:cs="仿宋_GB2312"/>
          <w:color w:val="auto"/>
          <w:sz w:val="32"/>
          <w:szCs w:val="32"/>
          <w:highlight w:val="none"/>
          <w:u w:val="none"/>
        </w:rPr>
        <w:t>。</w:t>
      </w:r>
    </w:p>
    <w:p w14:paraId="5D451ED9">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（三）现场确认</w:t>
      </w:r>
    </w:p>
    <w:p w14:paraId="13CA78F9">
      <w:pPr>
        <w:pageBreakBefore w:val="0"/>
        <w:kinsoku/>
        <w:wordWrap/>
        <w:overflowPunct/>
        <w:topLinePunct w:val="0"/>
        <w:autoSpaceDE/>
        <w:autoSpaceDN/>
        <w:bidi w:val="0"/>
        <w:spacing w:line="560" w:lineRule="exact"/>
        <w:textAlignment w:val="auto"/>
        <w:rPr>
          <w:rFonts w:hint="eastAsia"/>
          <w:color w:val="auto"/>
          <w:highlight w:val="none"/>
          <w:u w:val="none"/>
          <w:lang w:val="en-US" w:eastAsia="zh-CN"/>
        </w:rPr>
      </w:pPr>
      <w:r>
        <w:rPr>
          <w:rFonts w:hint="eastAsia"/>
          <w:color w:val="auto"/>
          <w:highlight w:val="none"/>
          <w:u w:val="none"/>
          <w:lang w:val="en-US" w:eastAsia="zh-CN"/>
        </w:rPr>
        <w:t>时间：</w:t>
      </w:r>
      <w:r>
        <w:rPr>
          <w:rFonts w:hint="default"/>
          <w:color w:val="auto"/>
          <w:highlight w:val="none"/>
          <w:u w:val="none"/>
          <w:lang w:val="en-US" w:eastAsia="zh-CN"/>
        </w:rPr>
        <w:t>202</w:t>
      </w:r>
      <w:r>
        <w:rPr>
          <w:rFonts w:hint="eastAsia"/>
          <w:color w:val="auto"/>
          <w:highlight w:val="none"/>
          <w:u w:val="none"/>
          <w:lang w:val="en-US" w:eastAsia="zh-CN"/>
        </w:rPr>
        <w:t>6</w:t>
      </w:r>
      <w:r>
        <w:rPr>
          <w:rFonts w:hint="default"/>
          <w:color w:val="auto"/>
          <w:highlight w:val="none"/>
          <w:u w:val="none"/>
          <w:lang w:val="en-US" w:eastAsia="zh-CN"/>
        </w:rPr>
        <w:t>年</w:t>
      </w:r>
      <w:r>
        <w:rPr>
          <w:rFonts w:hint="eastAsia"/>
          <w:color w:val="auto"/>
          <w:highlight w:val="none"/>
          <w:u w:val="none"/>
          <w:lang w:val="en-US" w:eastAsia="zh-CN"/>
        </w:rPr>
        <w:t>3</w:t>
      </w:r>
      <w:r>
        <w:rPr>
          <w:rFonts w:hint="default"/>
          <w:color w:val="auto"/>
          <w:highlight w:val="none"/>
          <w:u w:val="none"/>
          <w:lang w:val="en-US" w:eastAsia="zh-CN"/>
        </w:rPr>
        <w:t>月</w:t>
      </w:r>
      <w:r>
        <w:rPr>
          <w:rFonts w:hint="eastAsia"/>
          <w:color w:val="auto"/>
          <w:highlight w:val="none"/>
          <w:u w:val="none"/>
          <w:lang w:val="en-US" w:eastAsia="zh-CN"/>
        </w:rPr>
        <w:t>21</w:t>
      </w:r>
      <w:r>
        <w:rPr>
          <w:rFonts w:hint="default"/>
          <w:color w:val="auto"/>
          <w:highlight w:val="none"/>
          <w:u w:val="none"/>
          <w:lang w:val="en-US" w:eastAsia="zh-CN"/>
        </w:rPr>
        <w:t>日</w:t>
      </w:r>
      <w:r>
        <w:rPr>
          <w:rFonts w:hint="eastAsia"/>
          <w:color w:val="auto"/>
          <w:highlight w:val="none"/>
          <w:u w:val="none"/>
          <w:lang w:val="en-US" w:eastAsia="zh-CN"/>
        </w:rPr>
        <w:t>（星期六）8</w:t>
      </w:r>
      <w:r>
        <w:rPr>
          <w:rFonts w:hint="default"/>
          <w:color w:val="auto"/>
          <w:highlight w:val="none"/>
          <w:u w:val="none"/>
          <w:lang w:val="en-US" w:eastAsia="zh-CN"/>
        </w:rPr>
        <w:t>:</w:t>
      </w:r>
      <w:r>
        <w:rPr>
          <w:rFonts w:hint="eastAsia"/>
          <w:color w:val="auto"/>
          <w:highlight w:val="none"/>
          <w:u w:val="none"/>
          <w:lang w:val="en-US" w:eastAsia="zh-CN"/>
        </w:rPr>
        <w:t>3</w:t>
      </w:r>
      <w:r>
        <w:rPr>
          <w:rFonts w:hint="default"/>
          <w:color w:val="auto"/>
          <w:highlight w:val="none"/>
          <w:u w:val="none"/>
          <w:lang w:val="en-US" w:eastAsia="zh-CN"/>
        </w:rPr>
        <w:t>0</w:t>
      </w:r>
      <w:r>
        <w:rPr>
          <w:rFonts w:hint="eastAsia"/>
          <w:color w:val="auto"/>
          <w:highlight w:val="none"/>
          <w:u w:val="none"/>
          <w:lang w:val="en-US" w:eastAsia="zh-CN"/>
        </w:rPr>
        <w:t>~13:00</w:t>
      </w:r>
    </w:p>
    <w:p w14:paraId="75C04D2B">
      <w:pPr>
        <w:pageBreakBefore w:val="0"/>
        <w:kinsoku/>
        <w:wordWrap/>
        <w:overflowPunct/>
        <w:topLinePunct w:val="0"/>
        <w:autoSpaceDE/>
        <w:autoSpaceDN/>
        <w:bidi w:val="0"/>
        <w:spacing w:line="560" w:lineRule="exact"/>
        <w:textAlignment w:val="auto"/>
        <w:rPr>
          <w:rFonts w:hint="eastAsia"/>
          <w:color w:val="auto"/>
          <w:highlight w:val="none"/>
          <w:u w:val="none"/>
          <w:lang w:val="en-US" w:eastAsia="zh-CN"/>
        </w:rPr>
      </w:pPr>
      <w:r>
        <w:rPr>
          <w:rFonts w:hint="default"/>
          <w:color w:val="auto"/>
          <w:highlight w:val="none"/>
          <w:u w:val="none"/>
          <w:lang w:val="en-US" w:eastAsia="zh-CN"/>
        </w:rPr>
        <w:t>地点：浙江师范大学（金华本部）启明篮球场</w:t>
      </w:r>
    </w:p>
    <w:p w14:paraId="3E6192D9">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已完成网上报名的考生须携带报名表、个人简历、空白就业协议书（网签学校凭网页截图打印稿）、师范生证明</w:t>
      </w:r>
      <w:r>
        <w:rPr>
          <w:rFonts w:hint="eastAsia" w:ascii="仿宋_GB2312" w:hAnsi="仿宋_GB2312" w:cs="仿宋_GB2312"/>
          <w:color w:val="auto"/>
          <w:sz w:val="32"/>
          <w:szCs w:val="32"/>
          <w:highlight w:val="none"/>
          <w:u w:val="none"/>
          <w:lang w:val="en-US" w:eastAsia="zh-CN"/>
        </w:rPr>
        <w:t>、综合考评证明</w:t>
      </w:r>
      <w:r>
        <w:rPr>
          <w:rFonts w:hint="default" w:ascii="仿宋_GB2312" w:hAnsi="仿宋_GB2312" w:eastAsia="仿宋_GB2312" w:cs="仿宋_GB2312"/>
          <w:color w:val="auto"/>
          <w:sz w:val="32"/>
          <w:szCs w:val="32"/>
          <w:highlight w:val="none"/>
          <w:u w:val="none"/>
          <w:lang w:val="en-US" w:eastAsia="zh-CN"/>
        </w:rPr>
        <w:t>，以及其他能证明符合报名条件的相关材料</w:t>
      </w:r>
      <w:r>
        <w:rPr>
          <w:rFonts w:hint="eastAsia" w:ascii="仿宋_GB2312" w:hAnsi="仿宋_GB2312" w:cs="仿宋_GB2312"/>
          <w:color w:val="auto"/>
          <w:sz w:val="32"/>
          <w:szCs w:val="32"/>
          <w:highlight w:val="none"/>
          <w:u w:val="none"/>
          <w:lang w:val="en-US" w:eastAsia="zh-CN"/>
        </w:rPr>
        <w:t>原件及复印件</w:t>
      </w:r>
      <w:r>
        <w:rPr>
          <w:rFonts w:hint="default" w:ascii="仿宋_GB2312" w:hAnsi="仿宋_GB2312" w:eastAsia="仿宋_GB2312" w:cs="仿宋_GB2312"/>
          <w:color w:val="auto"/>
          <w:sz w:val="32"/>
          <w:szCs w:val="32"/>
          <w:highlight w:val="none"/>
          <w:u w:val="none"/>
          <w:lang w:val="en-US" w:eastAsia="zh-CN"/>
        </w:rPr>
        <w:t>到现场进行报名确认，仅网上报名而未到现场确认的按自动放弃报名资格处理。开考比例（即岗位计划数与现场确认且通过资格审核的人数之比）一般为1:3，不足上述比例的，将核减或取消相应岗位计划数，具体开考岗位和取消的岗位数情况，将在温州教育人才网上公布。</w:t>
      </w:r>
    </w:p>
    <w:p w14:paraId="3E6B490D">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val="en-US" w:eastAsia="zh-CN"/>
        </w:rPr>
        <w:t>（四）</w:t>
      </w:r>
      <w:r>
        <w:rPr>
          <w:rFonts w:hint="eastAsia" w:cs="Times New Roman"/>
          <w:b/>
          <w:bCs/>
          <w:color w:val="auto"/>
          <w:sz w:val="32"/>
          <w:szCs w:val="32"/>
          <w:highlight w:val="none"/>
          <w:u w:val="none"/>
          <w:lang w:val="en-US" w:eastAsia="zh-CN"/>
        </w:rPr>
        <w:t>初试</w:t>
      </w:r>
    </w:p>
    <w:p w14:paraId="209D2F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时间</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202</w:t>
      </w:r>
      <w:r>
        <w:rPr>
          <w:rFonts w:hint="eastAsia" w:ascii="仿宋_GB2312" w:hAnsi="仿宋_GB2312" w:cs="仿宋_GB2312"/>
          <w:color w:val="auto"/>
          <w:sz w:val="32"/>
          <w:szCs w:val="32"/>
          <w:highlight w:val="none"/>
          <w:u w:val="none"/>
          <w:lang w:val="en-US" w:eastAsia="zh-CN"/>
        </w:rPr>
        <w:t>6</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月</w:t>
      </w:r>
      <w:r>
        <w:rPr>
          <w:rFonts w:hint="eastAsia" w:ascii="仿宋_GB2312" w:hAnsi="仿宋_GB2312" w:cs="仿宋_GB2312"/>
          <w:color w:val="auto"/>
          <w:sz w:val="32"/>
          <w:szCs w:val="32"/>
          <w:highlight w:val="none"/>
          <w:u w:val="none"/>
          <w:lang w:val="en-US" w:eastAsia="zh-CN"/>
        </w:rPr>
        <w:t>21</w:t>
      </w:r>
      <w:r>
        <w:rPr>
          <w:rFonts w:hint="default" w:ascii="仿宋_GB2312" w:hAnsi="仿宋_GB2312" w:eastAsia="仿宋_GB2312" w:cs="仿宋_GB2312"/>
          <w:color w:val="auto"/>
          <w:sz w:val="32"/>
          <w:szCs w:val="32"/>
          <w:highlight w:val="none"/>
          <w:u w:val="none"/>
          <w:lang w:val="en-US" w:eastAsia="zh-CN"/>
        </w:rPr>
        <w:t>日（</w:t>
      </w:r>
      <w:r>
        <w:rPr>
          <w:rFonts w:hint="eastAsia" w:ascii="仿宋_GB2312" w:hAnsi="仿宋_GB2312" w:cs="仿宋_GB2312"/>
          <w:color w:val="auto"/>
          <w:sz w:val="32"/>
          <w:szCs w:val="32"/>
          <w:highlight w:val="none"/>
          <w:u w:val="none"/>
          <w:lang w:val="en-US" w:eastAsia="zh-CN"/>
        </w:rPr>
        <w:t>星期六</w:t>
      </w:r>
      <w:r>
        <w:rPr>
          <w:rFonts w:hint="default" w:ascii="仿宋_GB2312" w:hAnsi="仿宋_GB2312" w:eastAsia="仿宋_GB2312" w:cs="仿宋_GB2312"/>
          <w:color w:val="auto"/>
          <w:sz w:val="32"/>
          <w:szCs w:val="32"/>
          <w:highlight w:val="none"/>
          <w:u w:val="none"/>
          <w:lang w:val="en-US" w:eastAsia="zh-CN"/>
        </w:rPr>
        <w:t>）1</w:t>
      </w:r>
      <w:r>
        <w:rPr>
          <w:rFonts w:hint="eastAsia" w:ascii="仿宋_GB2312" w:hAnsi="仿宋_GB2312" w:cs="仿宋_GB2312"/>
          <w:color w:val="auto"/>
          <w:sz w:val="32"/>
          <w:szCs w:val="32"/>
          <w:highlight w:val="none"/>
          <w:u w:val="none"/>
          <w:lang w:val="en-US" w:eastAsia="zh-CN"/>
        </w:rPr>
        <w:t>4</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0</w:t>
      </w:r>
      <w:r>
        <w:rPr>
          <w:rFonts w:hint="eastAsia" w:ascii="仿宋_GB2312" w:hAnsi="仿宋_GB2312" w:cs="仿宋_GB2312"/>
          <w:color w:val="auto"/>
          <w:sz w:val="32"/>
          <w:szCs w:val="32"/>
          <w:highlight w:val="none"/>
          <w:u w:val="none"/>
          <w:lang w:val="en-US" w:eastAsia="zh-CN"/>
        </w:rPr>
        <w:t>前</w:t>
      </w:r>
    </w:p>
    <w:p w14:paraId="6E026826">
      <w:pPr>
        <w:pageBreakBefore w:val="0"/>
        <w:kinsoku/>
        <w:wordWrap/>
        <w:overflowPunct/>
        <w:topLinePunct w:val="0"/>
        <w:autoSpaceDE/>
        <w:autoSpaceDN/>
        <w:bidi w:val="0"/>
        <w:spacing w:line="560" w:lineRule="exact"/>
        <w:textAlignment w:val="auto"/>
        <w:rPr>
          <w:rFonts w:hint="default"/>
          <w:color w:val="auto"/>
          <w:highlight w:val="none"/>
          <w:lang w:val="en-US" w:eastAsia="zh-CN"/>
        </w:rPr>
      </w:pPr>
      <w:r>
        <w:rPr>
          <w:rFonts w:hint="default"/>
          <w:color w:val="auto"/>
          <w:highlight w:val="none"/>
          <w:u w:val="none"/>
          <w:lang w:val="en-US" w:eastAsia="zh-CN"/>
        </w:rPr>
        <w:t>地点：浙江师范大学（金华本部）</w:t>
      </w:r>
    </w:p>
    <w:p w14:paraId="0AE63B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初试通过面试等方式进行，主要评估考生的专业水平和岗位匹配度。初试成绩满分100分，合格分数线为75分，低于合格分数线的不予入围考核。根据</w:t>
      </w:r>
      <w:r>
        <w:rPr>
          <w:rFonts w:hint="eastAsia" w:ascii="仿宋_GB2312" w:hAnsi="仿宋_GB2312" w:cs="仿宋_GB2312"/>
          <w:color w:val="auto"/>
          <w:sz w:val="32"/>
          <w:szCs w:val="32"/>
          <w:highlight w:val="none"/>
          <w:u w:val="none"/>
          <w:lang w:val="en-US" w:eastAsia="zh-CN"/>
        </w:rPr>
        <w:t>合格分数线以上考生的</w:t>
      </w:r>
      <w:r>
        <w:rPr>
          <w:rFonts w:hint="default" w:ascii="仿宋_GB2312" w:hAnsi="仿宋_GB2312" w:eastAsia="仿宋_GB2312" w:cs="仿宋_GB2312"/>
          <w:color w:val="auto"/>
          <w:sz w:val="32"/>
          <w:szCs w:val="32"/>
          <w:highlight w:val="none"/>
          <w:u w:val="none"/>
          <w:lang w:val="en-US" w:eastAsia="zh-CN"/>
        </w:rPr>
        <w:t>初试成绩，从高分到低分按岗位计划数1:3确定考核对象，若</w:t>
      </w:r>
      <w:r>
        <w:rPr>
          <w:rFonts w:hint="eastAsia" w:ascii="仿宋_GB2312" w:hAnsi="仿宋_GB2312" w:cs="仿宋_GB2312"/>
          <w:color w:val="auto"/>
          <w:sz w:val="32"/>
          <w:szCs w:val="32"/>
          <w:highlight w:val="none"/>
          <w:u w:val="none"/>
          <w:lang w:val="en-US" w:eastAsia="zh-CN"/>
        </w:rPr>
        <w:t>拟确定的考核对象</w:t>
      </w:r>
      <w:r>
        <w:rPr>
          <w:rFonts w:hint="default" w:ascii="仿宋_GB2312" w:hAnsi="仿宋_GB2312" w:eastAsia="仿宋_GB2312" w:cs="仿宋_GB2312"/>
          <w:color w:val="auto"/>
          <w:sz w:val="32"/>
          <w:szCs w:val="32"/>
          <w:highlight w:val="none"/>
          <w:u w:val="none"/>
          <w:lang w:val="en-US" w:eastAsia="zh-CN"/>
        </w:rPr>
        <w:t>同分，则一并列为考核对象，若不足规定比例的，初试</w:t>
      </w:r>
      <w:r>
        <w:rPr>
          <w:rFonts w:hint="eastAsia" w:ascii="仿宋_GB2312" w:hAnsi="仿宋_GB2312" w:cs="仿宋_GB2312"/>
          <w:color w:val="auto"/>
          <w:sz w:val="32"/>
          <w:szCs w:val="32"/>
          <w:highlight w:val="none"/>
          <w:u w:val="none"/>
          <w:lang w:val="en-US" w:eastAsia="zh-CN"/>
        </w:rPr>
        <w:t>成绩</w:t>
      </w:r>
      <w:r>
        <w:rPr>
          <w:rFonts w:hint="default" w:ascii="仿宋_GB2312" w:hAnsi="仿宋_GB2312" w:eastAsia="仿宋_GB2312" w:cs="仿宋_GB2312"/>
          <w:color w:val="auto"/>
          <w:sz w:val="32"/>
          <w:szCs w:val="32"/>
          <w:highlight w:val="none"/>
          <w:u w:val="none"/>
          <w:lang w:val="en-US" w:eastAsia="zh-CN"/>
        </w:rPr>
        <w:t>合格人员全部进入考核。</w:t>
      </w:r>
      <w:r>
        <w:rPr>
          <w:rFonts w:hint="eastAsia" w:ascii="仿宋_GB2312" w:hAnsi="仿宋_GB2312" w:cs="仿宋_GB2312"/>
          <w:color w:val="auto"/>
          <w:sz w:val="32"/>
          <w:szCs w:val="32"/>
          <w:highlight w:val="none"/>
          <w:u w:val="none"/>
          <w:lang w:val="en-US" w:eastAsia="zh-CN"/>
        </w:rPr>
        <w:t>入围的考核对象将通过电话、短信等方式</w:t>
      </w:r>
      <w:r>
        <w:rPr>
          <w:rFonts w:hint="eastAsia" w:ascii="仿宋_GB2312" w:hAnsi="仿宋_GB2312" w:eastAsia="仿宋_GB2312" w:cs="仿宋_GB2312"/>
          <w:color w:val="auto"/>
          <w:sz w:val="32"/>
          <w:szCs w:val="32"/>
          <w:highlight w:val="none"/>
          <w:u w:val="none"/>
          <w:lang w:val="en-US" w:eastAsia="zh-CN"/>
        </w:rPr>
        <w:t>通知</w:t>
      </w:r>
      <w:r>
        <w:rPr>
          <w:rFonts w:hint="eastAsia" w:ascii="仿宋_GB2312" w:hAnsi="仿宋_GB2312" w:cs="仿宋_GB2312"/>
          <w:color w:val="auto"/>
          <w:sz w:val="32"/>
          <w:szCs w:val="32"/>
          <w:highlight w:val="none"/>
          <w:u w:val="none"/>
          <w:lang w:val="en-US" w:eastAsia="zh-CN"/>
        </w:rPr>
        <w:t>，请考生注意查收</w:t>
      </w:r>
      <w:r>
        <w:rPr>
          <w:rFonts w:hint="default" w:ascii="仿宋_GB2312" w:hAnsi="仿宋_GB2312" w:eastAsia="仿宋_GB2312" w:cs="仿宋_GB2312"/>
          <w:color w:val="auto"/>
          <w:sz w:val="32"/>
          <w:szCs w:val="32"/>
          <w:highlight w:val="none"/>
          <w:u w:val="none"/>
          <w:lang w:val="en-US" w:eastAsia="zh-CN"/>
        </w:rPr>
        <w:t>。</w:t>
      </w:r>
    </w:p>
    <w:p w14:paraId="4E38CE94">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（五）考核</w:t>
      </w:r>
    </w:p>
    <w:p w14:paraId="671F9840">
      <w:pPr>
        <w:pageBreakBefore w:val="0"/>
        <w:kinsoku/>
        <w:wordWrap/>
        <w:overflowPunct/>
        <w:topLinePunct w:val="0"/>
        <w:autoSpaceDE/>
        <w:autoSpaceDN/>
        <w:bidi w:val="0"/>
        <w:spacing w:line="560" w:lineRule="exact"/>
        <w:textAlignment w:val="auto"/>
        <w:rPr>
          <w:rFonts w:hint="eastAsia"/>
          <w:color w:val="auto"/>
          <w:highlight w:val="none"/>
          <w:u w:val="none"/>
          <w:lang w:val="en-US" w:eastAsia="zh-CN"/>
        </w:rPr>
      </w:pPr>
      <w:r>
        <w:rPr>
          <w:rFonts w:hint="eastAsia"/>
          <w:color w:val="auto"/>
          <w:highlight w:val="none"/>
          <w:u w:val="none"/>
          <w:lang w:val="en-US" w:eastAsia="zh-CN"/>
        </w:rPr>
        <w:t>时间：</w:t>
      </w:r>
      <w:r>
        <w:rPr>
          <w:rFonts w:hint="default"/>
          <w:color w:val="auto"/>
          <w:highlight w:val="none"/>
          <w:u w:val="none"/>
          <w:lang w:val="en-US" w:eastAsia="zh-CN"/>
        </w:rPr>
        <w:t>202</w:t>
      </w:r>
      <w:r>
        <w:rPr>
          <w:rFonts w:hint="eastAsia"/>
          <w:color w:val="auto"/>
          <w:highlight w:val="none"/>
          <w:u w:val="none"/>
          <w:lang w:val="en-US" w:eastAsia="zh-CN"/>
        </w:rPr>
        <w:t>6</w:t>
      </w:r>
      <w:r>
        <w:rPr>
          <w:rFonts w:hint="default"/>
          <w:color w:val="auto"/>
          <w:highlight w:val="none"/>
          <w:u w:val="none"/>
          <w:lang w:val="en-US" w:eastAsia="zh-CN"/>
        </w:rPr>
        <w:t>年</w:t>
      </w:r>
      <w:r>
        <w:rPr>
          <w:rFonts w:hint="eastAsia"/>
          <w:color w:val="auto"/>
          <w:highlight w:val="none"/>
          <w:u w:val="none"/>
          <w:lang w:val="en-US" w:eastAsia="zh-CN"/>
        </w:rPr>
        <w:t>3</w:t>
      </w:r>
      <w:r>
        <w:rPr>
          <w:rFonts w:hint="default"/>
          <w:color w:val="auto"/>
          <w:highlight w:val="none"/>
          <w:u w:val="none"/>
          <w:lang w:val="en-US" w:eastAsia="zh-CN"/>
        </w:rPr>
        <w:t>月</w:t>
      </w:r>
      <w:r>
        <w:rPr>
          <w:rFonts w:hint="eastAsia"/>
          <w:color w:val="auto"/>
          <w:highlight w:val="none"/>
          <w:u w:val="none"/>
          <w:lang w:val="en-US" w:eastAsia="zh-CN"/>
        </w:rPr>
        <w:t>25</w:t>
      </w:r>
      <w:r>
        <w:rPr>
          <w:rFonts w:hint="default"/>
          <w:color w:val="auto"/>
          <w:highlight w:val="none"/>
          <w:u w:val="none"/>
          <w:lang w:val="en-US" w:eastAsia="zh-CN"/>
        </w:rPr>
        <w:t>日</w:t>
      </w:r>
      <w:r>
        <w:rPr>
          <w:rFonts w:hint="eastAsia"/>
          <w:color w:val="auto"/>
          <w:highlight w:val="none"/>
          <w:u w:val="none"/>
          <w:lang w:val="en-US" w:eastAsia="zh-CN"/>
        </w:rPr>
        <w:t>（星期三）</w:t>
      </w:r>
    </w:p>
    <w:p w14:paraId="075AFB2C">
      <w:pPr>
        <w:pageBreakBefore w:val="0"/>
        <w:kinsoku/>
        <w:wordWrap/>
        <w:overflowPunct/>
        <w:topLinePunct w:val="0"/>
        <w:autoSpaceDE/>
        <w:autoSpaceDN/>
        <w:bidi w:val="0"/>
        <w:spacing w:line="560" w:lineRule="exact"/>
        <w:textAlignment w:val="auto"/>
        <w:rPr>
          <w:rFonts w:hint="default"/>
          <w:color w:val="auto"/>
          <w:highlight w:val="none"/>
          <w:u w:val="none"/>
          <w:lang w:val="en-US" w:eastAsia="zh-CN"/>
        </w:rPr>
      </w:pPr>
      <w:r>
        <w:rPr>
          <w:rFonts w:hint="default"/>
          <w:color w:val="auto"/>
          <w:highlight w:val="none"/>
          <w:u w:val="none"/>
          <w:lang w:val="en-US" w:eastAsia="zh-CN"/>
        </w:rPr>
        <w:t>地点：</w:t>
      </w:r>
      <w:r>
        <w:rPr>
          <w:rFonts w:hint="eastAsia"/>
          <w:color w:val="auto"/>
          <w:highlight w:val="none"/>
          <w:u w:val="none"/>
          <w:lang w:val="en-US" w:eastAsia="zh-CN"/>
        </w:rPr>
        <w:t>浙江省瓯海中学（温州市瓯海区龙霞路117号）</w:t>
      </w:r>
    </w:p>
    <w:p w14:paraId="1F4FC1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考核</w:t>
      </w:r>
      <w:r>
        <w:rPr>
          <w:rFonts w:hint="eastAsia" w:ascii="仿宋_GB2312" w:hAnsi="仿宋_GB2312" w:eastAsia="仿宋_GB2312" w:cs="仿宋_GB2312"/>
          <w:color w:val="auto"/>
          <w:sz w:val="32"/>
          <w:szCs w:val="32"/>
          <w:highlight w:val="none"/>
          <w:u w:val="none"/>
          <w:lang w:val="en-US" w:eastAsia="zh-CN"/>
        </w:rPr>
        <w:t>方式</w:t>
      </w:r>
      <w:r>
        <w:rPr>
          <w:rFonts w:hint="eastAsia" w:ascii="仿宋_GB2312" w:hAnsi="仿宋_GB2312" w:cs="仿宋_GB2312"/>
          <w:color w:val="auto"/>
          <w:sz w:val="32"/>
          <w:szCs w:val="32"/>
          <w:highlight w:val="none"/>
          <w:u w:val="none"/>
          <w:lang w:val="en-US" w:eastAsia="zh-CN"/>
        </w:rPr>
        <w:t>为</w:t>
      </w:r>
      <w:r>
        <w:rPr>
          <w:rFonts w:hint="default" w:ascii="仿宋_GB2312" w:hAnsi="仿宋_GB2312" w:eastAsia="仿宋_GB2312" w:cs="仿宋_GB2312"/>
          <w:color w:val="auto"/>
          <w:sz w:val="32"/>
          <w:szCs w:val="32"/>
          <w:highlight w:val="none"/>
          <w:u w:val="none"/>
          <w:lang w:val="en-US" w:eastAsia="zh-CN"/>
        </w:rPr>
        <w:t>模拟课堂教学</w:t>
      </w:r>
      <w:r>
        <w:rPr>
          <w:rFonts w:hint="eastAsia" w:ascii="仿宋_GB2312" w:hAnsi="仿宋_GB2312" w:cs="仿宋_GB2312"/>
          <w:color w:val="auto"/>
          <w:sz w:val="32"/>
          <w:szCs w:val="32"/>
          <w:highlight w:val="none"/>
          <w:u w:val="none"/>
          <w:lang w:val="en-US" w:eastAsia="zh-CN"/>
        </w:rPr>
        <w:t>考核和面试</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具体</w:t>
      </w:r>
      <w:r>
        <w:rPr>
          <w:rFonts w:hint="eastAsia" w:ascii="仿宋_GB2312" w:hAnsi="仿宋_GB2312" w:cs="仿宋_GB2312"/>
          <w:color w:val="auto"/>
          <w:sz w:val="32"/>
          <w:szCs w:val="32"/>
          <w:highlight w:val="none"/>
          <w:u w:val="none"/>
          <w:lang w:val="en-US" w:eastAsia="zh-CN"/>
        </w:rPr>
        <w:t>报到</w:t>
      </w:r>
      <w:r>
        <w:rPr>
          <w:rFonts w:hint="default" w:ascii="仿宋_GB2312" w:hAnsi="仿宋_GB2312" w:eastAsia="仿宋_GB2312" w:cs="仿宋_GB2312"/>
          <w:color w:val="auto"/>
          <w:sz w:val="32"/>
          <w:szCs w:val="32"/>
          <w:highlight w:val="none"/>
          <w:u w:val="none"/>
          <w:lang w:val="en-US" w:eastAsia="zh-CN"/>
        </w:rPr>
        <w:t>时间、</w:t>
      </w:r>
      <w:r>
        <w:rPr>
          <w:rFonts w:hint="eastAsia" w:ascii="仿宋_GB2312" w:hAnsi="仿宋_GB2312" w:cs="仿宋_GB2312"/>
          <w:color w:val="auto"/>
          <w:sz w:val="32"/>
          <w:szCs w:val="32"/>
          <w:highlight w:val="none"/>
          <w:u w:val="none"/>
          <w:lang w:val="en-US" w:eastAsia="zh-CN"/>
        </w:rPr>
        <w:t>地点</w:t>
      </w:r>
      <w:r>
        <w:rPr>
          <w:rFonts w:hint="default" w:ascii="仿宋_GB2312" w:hAnsi="仿宋_GB2312" w:eastAsia="仿宋_GB2312" w:cs="仿宋_GB2312"/>
          <w:color w:val="auto"/>
          <w:sz w:val="32"/>
          <w:szCs w:val="32"/>
          <w:highlight w:val="none"/>
          <w:u w:val="none"/>
          <w:lang w:val="en-US" w:eastAsia="zh-CN"/>
        </w:rPr>
        <w:t>等</w:t>
      </w:r>
      <w:r>
        <w:rPr>
          <w:rFonts w:hint="eastAsia" w:ascii="仿宋_GB2312" w:hAnsi="仿宋_GB2312" w:cs="仿宋_GB2312"/>
          <w:color w:val="auto"/>
          <w:sz w:val="32"/>
          <w:szCs w:val="32"/>
          <w:highlight w:val="none"/>
          <w:u w:val="none"/>
          <w:lang w:val="en-US" w:eastAsia="zh-CN"/>
        </w:rPr>
        <w:t>在温州教育人才网公布</w:t>
      </w:r>
      <w:r>
        <w:rPr>
          <w:rFonts w:hint="default" w:ascii="仿宋_GB2312" w:hAnsi="仿宋_GB2312" w:eastAsia="仿宋_GB2312" w:cs="仿宋_GB2312"/>
          <w:color w:val="auto"/>
          <w:sz w:val="32"/>
          <w:szCs w:val="32"/>
          <w:highlight w:val="none"/>
          <w:u w:val="none"/>
          <w:lang w:val="en-US" w:eastAsia="zh-CN"/>
        </w:rPr>
        <w:t>，不按时参加考核的，视为自动放弃</w:t>
      </w:r>
      <w:r>
        <w:rPr>
          <w:rFonts w:hint="eastAsia" w:cs="Times New Roman"/>
          <w:b w:val="0"/>
          <w:bCs w:val="0"/>
          <w:color w:val="auto"/>
          <w:sz w:val="32"/>
          <w:szCs w:val="32"/>
          <w:highlight w:val="none"/>
          <w:u w:val="none"/>
          <w:lang w:val="en-US" w:eastAsia="zh-CN"/>
        </w:rPr>
        <w:t>，不能递补</w:t>
      </w:r>
      <w:r>
        <w:rPr>
          <w:rFonts w:hint="default" w:ascii="仿宋_GB2312" w:hAnsi="仿宋_GB2312" w:eastAsia="仿宋_GB2312" w:cs="仿宋_GB2312"/>
          <w:color w:val="auto"/>
          <w:sz w:val="32"/>
          <w:szCs w:val="32"/>
          <w:highlight w:val="none"/>
          <w:u w:val="none"/>
          <w:lang w:val="en-US" w:eastAsia="zh-CN"/>
        </w:rPr>
        <w:t>。考核总分满分为100分，根据考核成绩从高到低按</w:t>
      </w:r>
      <w:r>
        <w:rPr>
          <w:rFonts w:hint="eastAsia" w:ascii="仿宋_GB2312" w:hAnsi="仿宋_GB2312" w:eastAsia="仿宋_GB2312" w:cs="仿宋_GB2312"/>
          <w:color w:val="auto"/>
          <w:sz w:val="32"/>
          <w:szCs w:val="32"/>
          <w:highlight w:val="none"/>
          <w:u w:val="none"/>
          <w:lang w:val="en-US" w:eastAsia="zh-CN"/>
        </w:rPr>
        <w:t>岗位计划数</w:t>
      </w:r>
      <w:r>
        <w:rPr>
          <w:rFonts w:hint="default" w:ascii="仿宋_GB2312" w:hAnsi="仿宋_GB2312" w:eastAsia="仿宋_GB2312" w:cs="仿宋_GB2312"/>
          <w:color w:val="auto"/>
          <w:sz w:val="32"/>
          <w:szCs w:val="32"/>
          <w:highlight w:val="none"/>
          <w:u w:val="none"/>
          <w:lang w:val="en-US" w:eastAsia="zh-CN"/>
        </w:rPr>
        <w:t>1:1确定拟聘用对象</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如遇考核成绩同分</w:t>
      </w:r>
      <w:r>
        <w:rPr>
          <w:rFonts w:hint="eastAsia" w:ascii="仿宋_GB2312" w:hAnsi="仿宋_GB2312" w:cs="仿宋_GB2312"/>
          <w:color w:val="auto"/>
          <w:sz w:val="32"/>
          <w:szCs w:val="32"/>
          <w:highlight w:val="none"/>
          <w:u w:val="none"/>
          <w:lang w:val="en-US" w:eastAsia="zh-CN"/>
        </w:rPr>
        <w:t>影响</w:t>
      </w:r>
      <w:r>
        <w:rPr>
          <w:rFonts w:hint="default" w:ascii="仿宋_GB2312" w:hAnsi="仿宋_GB2312" w:eastAsia="仿宋_GB2312" w:cs="仿宋_GB2312"/>
          <w:color w:val="auto"/>
          <w:sz w:val="32"/>
          <w:szCs w:val="32"/>
          <w:highlight w:val="none"/>
          <w:u w:val="none"/>
          <w:lang w:val="en-US" w:eastAsia="zh-CN"/>
        </w:rPr>
        <w:t>拟聘用</w:t>
      </w:r>
      <w:r>
        <w:rPr>
          <w:rFonts w:hint="eastAsia" w:ascii="仿宋_GB2312" w:hAnsi="仿宋_GB2312" w:cs="仿宋_GB2312"/>
          <w:color w:val="auto"/>
          <w:sz w:val="32"/>
          <w:szCs w:val="32"/>
          <w:highlight w:val="none"/>
          <w:u w:val="none"/>
          <w:lang w:val="en-US" w:eastAsia="zh-CN"/>
        </w:rPr>
        <w:t>对象确定</w:t>
      </w:r>
      <w:r>
        <w:rPr>
          <w:rFonts w:hint="default" w:ascii="仿宋_GB2312" w:hAnsi="仿宋_GB2312" w:eastAsia="仿宋_GB2312" w:cs="仿宋_GB2312"/>
          <w:color w:val="auto"/>
          <w:sz w:val="32"/>
          <w:szCs w:val="32"/>
          <w:highlight w:val="none"/>
          <w:u w:val="none"/>
          <w:lang w:val="en-US" w:eastAsia="zh-CN"/>
        </w:rPr>
        <w:t>的，</w:t>
      </w:r>
      <w:r>
        <w:rPr>
          <w:rFonts w:hint="eastAsia" w:ascii="仿宋_GB2312" w:hAnsi="仿宋_GB2312" w:cs="仿宋_GB2312"/>
          <w:color w:val="auto"/>
          <w:sz w:val="32"/>
          <w:szCs w:val="32"/>
          <w:highlight w:val="none"/>
          <w:u w:val="none"/>
          <w:lang w:val="en-US" w:eastAsia="zh-CN"/>
        </w:rPr>
        <w:t>则对考核成绩同分人员</w:t>
      </w:r>
      <w:r>
        <w:rPr>
          <w:rFonts w:hint="default" w:ascii="仿宋_GB2312" w:hAnsi="仿宋_GB2312" w:eastAsia="仿宋_GB2312" w:cs="仿宋_GB2312"/>
          <w:color w:val="auto"/>
          <w:sz w:val="32"/>
          <w:szCs w:val="32"/>
          <w:highlight w:val="none"/>
          <w:u w:val="none"/>
          <w:lang w:val="en-US" w:eastAsia="zh-CN"/>
        </w:rPr>
        <w:t>进行加试，加试时间、形式另行通知。</w:t>
      </w:r>
      <w:r>
        <w:rPr>
          <w:rFonts w:hint="eastAsia" w:ascii="仿宋_GB2312" w:hAnsi="仿宋_GB2312" w:eastAsia="仿宋_GB2312" w:cs="仿宋_GB2312"/>
          <w:color w:val="auto"/>
          <w:sz w:val="32"/>
          <w:szCs w:val="32"/>
          <w:highlight w:val="none"/>
          <w:u w:val="none"/>
          <w:lang w:val="en-US" w:eastAsia="zh-CN"/>
        </w:rPr>
        <w:t>考核</w:t>
      </w:r>
      <w:r>
        <w:rPr>
          <w:rFonts w:hint="default" w:ascii="仿宋_GB2312" w:hAnsi="仿宋_GB2312" w:eastAsia="仿宋_GB2312" w:cs="仿宋_GB2312"/>
          <w:color w:val="auto"/>
          <w:sz w:val="32"/>
          <w:szCs w:val="32"/>
          <w:highlight w:val="none"/>
          <w:u w:val="none"/>
          <w:lang w:val="en-US" w:eastAsia="zh-CN"/>
        </w:rPr>
        <w:t>合格分数线为75分，考核不合格</w:t>
      </w:r>
      <w:r>
        <w:rPr>
          <w:rFonts w:hint="eastAsia" w:ascii="仿宋_GB2312" w:hAnsi="仿宋_GB2312" w:eastAsia="仿宋_GB2312" w:cs="仿宋_GB2312"/>
          <w:color w:val="auto"/>
          <w:sz w:val="32"/>
          <w:szCs w:val="32"/>
          <w:highlight w:val="none"/>
          <w:u w:val="none"/>
          <w:lang w:val="en-US" w:eastAsia="zh-CN"/>
        </w:rPr>
        <w:t>的</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不</w:t>
      </w:r>
      <w:r>
        <w:rPr>
          <w:rFonts w:hint="eastAsia" w:ascii="仿宋_GB2312" w:hAnsi="仿宋_GB2312" w:cs="仿宋_GB2312"/>
          <w:color w:val="auto"/>
          <w:sz w:val="32"/>
          <w:szCs w:val="32"/>
          <w:highlight w:val="none"/>
          <w:u w:val="none"/>
          <w:lang w:val="en-US" w:eastAsia="zh-CN"/>
        </w:rPr>
        <w:t>予</w:t>
      </w:r>
      <w:r>
        <w:rPr>
          <w:rFonts w:hint="eastAsia" w:ascii="仿宋_GB2312" w:hAnsi="仿宋_GB2312" w:eastAsia="仿宋_GB2312" w:cs="仿宋_GB2312"/>
          <w:color w:val="auto"/>
          <w:sz w:val="32"/>
          <w:szCs w:val="32"/>
          <w:highlight w:val="none"/>
          <w:u w:val="none"/>
          <w:lang w:val="en-US" w:eastAsia="zh-CN"/>
        </w:rPr>
        <w:t>聘用，</w:t>
      </w:r>
      <w:r>
        <w:rPr>
          <w:rFonts w:hint="eastAsia" w:ascii="仿宋_GB2312" w:hAnsi="仿宋_GB2312" w:cs="仿宋_GB2312"/>
          <w:color w:val="auto"/>
          <w:sz w:val="32"/>
          <w:szCs w:val="32"/>
          <w:highlight w:val="none"/>
          <w:u w:val="none"/>
          <w:lang w:val="en-US" w:eastAsia="zh-CN"/>
        </w:rPr>
        <w:t>且</w:t>
      </w:r>
      <w:r>
        <w:rPr>
          <w:rFonts w:hint="default" w:ascii="仿宋_GB2312" w:hAnsi="仿宋_GB2312" w:eastAsia="仿宋_GB2312" w:cs="仿宋_GB2312"/>
          <w:color w:val="auto"/>
          <w:sz w:val="32"/>
          <w:szCs w:val="32"/>
          <w:highlight w:val="none"/>
          <w:u w:val="none"/>
          <w:lang w:val="en-US" w:eastAsia="zh-CN"/>
        </w:rPr>
        <w:t>不再进入后续环节。</w:t>
      </w:r>
    </w:p>
    <w:p w14:paraId="539655AA">
      <w:pPr>
        <w:pStyle w:val="2"/>
        <w:rPr>
          <w:rFonts w:hint="default"/>
          <w:b/>
          <w:bCs/>
          <w:highlight w:val="none"/>
          <w:lang w:val="en-US" w:eastAsia="zh-CN"/>
        </w:rPr>
      </w:pPr>
      <w:r>
        <w:rPr>
          <w:rFonts w:hint="default"/>
          <w:b/>
          <w:bCs/>
          <w:highlight w:val="none"/>
          <w:lang w:val="en-US" w:eastAsia="zh-CN"/>
        </w:rPr>
        <w:t>（六）择岗</w:t>
      </w:r>
    </w:p>
    <w:p w14:paraId="602E1178">
      <w:pPr>
        <w:pStyle w:val="2"/>
        <w:rPr>
          <w:rFonts w:hint="default"/>
          <w:highlight w:val="none"/>
          <w:lang w:val="en-US" w:eastAsia="zh-CN"/>
        </w:rPr>
      </w:pPr>
      <w:r>
        <w:rPr>
          <w:rFonts w:hint="default"/>
          <w:highlight w:val="none"/>
          <w:lang w:val="en-US" w:eastAsia="zh-CN"/>
        </w:rPr>
        <w:t>报考岗位属于一个用人单位的，相应的用人单位即拟聘用单位，无需择岗。报考岗位属于多个用人单位的，由拟聘用对象按考核成绩排名从高到低依次选择用人单位，如考核成绩相同，按抽签结果决定择岗顺序。现场择岗时间、地点等要求另行通知，不按规定参加择岗的，视为放弃。因考生放弃择岗而空缺的岗位，由用人单位决定是否递补，如需递补，从符合要求的考生中按总成绩从高到低递补。</w:t>
      </w:r>
    </w:p>
    <w:p w14:paraId="0B3ECA3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eastAsia" w:cs="Times New Roman"/>
          <w:b/>
          <w:bCs/>
          <w:color w:val="auto"/>
          <w:sz w:val="32"/>
          <w:szCs w:val="32"/>
          <w:highlight w:val="none"/>
          <w:u w:val="none"/>
          <w:lang w:val="en-US" w:eastAsia="zh-CN"/>
        </w:rPr>
        <w:t>（七）</w:t>
      </w:r>
      <w:r>
        <w:rPr>
          <w:rFonts w:hint="default" w:ascii="Times New Roman" w:hAnsi="Times New Roman" w:eastAsia="仿宋_GB2312" w:cs="Times New Roman"/>
          <w:b/>
          <w:bCs/>
          <w:color w:val="auto"/>
          <w:sz w:val="32"/>
          <w:szCs w:val="32"/>
          <w:highlight w:val="none"/>
          <w:u w:val="none"/>
          <w:lang w:val="en-US" w:eastAsia="zh-CN"/>
        </w:rPr>
        <w:t>签订就业协议</w:t>
      </w:r>
    </w:p>
    <w:p w14:paraId="3744CF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用人单位和拟聘用对象签订就业协议书，就业协议书签订时间、地点另行通知。未按规定签订就业协议的，视为自动放弃拟聘用资格。因放弃而空缺的岗位，由用人单位决定是否递补，如需递补，在签约次日24</w:t>
      </w:r>
      <w:r>
        <w:rPr>
          <w:rFonts w:hint="eastAsia" w:ascii="仿宋_GB2312" w:hAnsi="仿宋_GB2312" w:cs="仿宋_GB2312"/>
          <w:color w:val="auto"/>
          <w:sz w:val="32"/>
          <w:szCs w:val="32"/>
          <w:highlight w:val="none"/>
          <w:u w:val="none"/>
          <w:lang w:val="en-US" w:eastAsia="zh-CN"/>
        </w:rPr>
        <w:t>时</w:t>
      </w:r>
      <w:r>
        <w:rPr>
          <w:rFonts w:hint="default" w:ascii="仿宋_GB2312" w:hAnsi="仿宋_GB2312" w:eastAsia="仿宋_GB2312" w:cs="仿宋_GB2312"/>
          <w:color w:val="auto"/>
          <w:sz w:val="32"/>
          <w:szCs w:val="32"/>
          <w:highlight w:val="none"/>
          <w:u w:val="none"/>
          <w:lang w:val="en-US" w:eastAsia="zh-CN"/>
        </w:rPr>
        <w:t>前从本岗位考核成绩合格的考生中按成绩由高到低依次递补。签订就业协议书后违约的，</w:t>
      </w:r>
      <w:r>
        <w:rPr>
          <w:rFonts w:hint="eastAsia" w:ascii="仿宋_GB2312" w:hAnsi="仿宋_GB2312" w:eastAsia="仿宋_GB2312" w:cs="仿宋_GB2312"/>
          <w:color w:val="auto"/>
          <w:sz w:val="32"/>
          <w:szCs w:val="32"/>
          <w:highlight w:val="none"/>
          <w:u w:val="none"/>
          <w:lang w:val="en-US" w:eastAsia="zh-CN"/>
        </w:rPr>
        <w:t>须</w:t>
      </w:r>
      <w:r>
        <w:rPr>
          <w:rFonts w:hint="default" w:ascii="仿宋_GB2312" w:hAnsi="仿宋_GB2312" w:eastAsia="仿宋_GB2312" w:cs="仿宋_GB2312"/>
          <w:color w:val="auto"/>
          <w:sz w:val="32"/>
          <w:szCs w:val="32"/>
          <w:highlight w:val="none"/>
          <w:u w:val="none"/>
          <w:lang w:val="en-US" w:eastAsia="zh-CN"/>
        </w:rPr>
        <w:t>承担相应违约责任。</w:t>
      </w:r>
    </w:p>
    <w:p w14:paraId="716B537D">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r>
        <w:rPr>
          <w:rFonts w:hint="eastAsia" w:cs="Times New Roman"/>
          <w:b/>
          <w:bCs/>
          <w:color w:val="auto"/>
          <w:sz w:val="32"/>
          <w:szCs w:val="32"/>
          <w:highlight w:val="none"/>
          <w:u w:val="none"/>
          <w:lang w:val="en-US" w:eastAsia="zh-CN"/>
        </w:rPr>
        <w:t>（八）</w:t>
      </w:r>
      <w:r>
        <w:rPr>
          <w:rFonts w:hint="default" w:ascii="Times New Roman" w:hAnsi="Times New Roman" w:eastAsia="仿宋_GB2312" w:cs="Times New Roman"/>
          <w:b/>
          <w:bCs/>
          <w:color w:val="auto"/>
          <w:sz w:val="32"/>
          <w:szCs w:val="32"/>
          <w:highlight w:val="none"/>
          <w:u w:val="none"/>
          <w:lang w:val="en-US" w:eastAsia="zh-CN"/>
        </w:rPr>
        <w:t>优秀考生调剂</w:t>
      </w:r>
    </w:p>
    <w:p w14:paraId="2FFB9B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在拟聘用对象签订协议书后，用人单位尚有岗位空缺的（因岗位核减</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或所有考核对象都低于合格分数线</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或入围人员放弃等），对考核成绩高于80分（含80分）、符合空缺岗位条件要求且未被确定为拟聘用对象的考生（不含主动放弃签约的考生），经</w:t>
      </w:r>
      <w:r>
        <w:rPr>
          <w:rFonts w:hint="eastAsia" w:ascii="仿宋_GB2312" w:hAnsi="仿宋_GB2312" w:eastAsia="仿宋_GB2312" w:cs="仿宋_GB2312"/>
          <w:color w:val="auto"/>
          <w:sz w:val="32"/>
          <w:szCs w:val="32"/>
          <w:highlight w:val="none"/>
          <w:u w:val="none"/>
          <w:lang w:val="en-US" w:eastAsia="zh-CN"/>
        </w:rPr>
        <w:t>用人单位</w:t>
      </w:r>
      <w:r>
        <w:rPr>
          <w:rFonts w:hint="default" w:ascii="仿宋_GB2312" w:hAnsi="仿宋_GB2312" w:eastAsia="仿宋_GB2312" w:cs="仿宋_GB2312"/>
          <w:color w:val="auto"/>
          <w:sz w:val="32"/>
          <w:szCs w:val="32"/>
          <w:highlight w:val="none"/>
          <w:u w:val="none"/>
          <w:lang w:val="en-US" w:eastAsia="zh-CN"/>
        </w:rPr>
        <w:t>和考生双向选择，经市教育局</w:t>
      </w:r>
      <w:r>
        <w:rPr>
          <w:rFonts w:hint="eastAsia" w:ascii="仿宋_GB2312" w:hAnsi="仿宋_GB2312" w:cs="仿宋_GB2312"/>
          <w:color w:val="auto"/>
          <w:sz w:val="32"/>
          <w:szCs w:val="32"/>
          <w:highlight w:val="none"/>
          <w:u w:val="none"/>
          <w:lang w:val="en-US" w:eastAsia="zh-CN"/>
        </w:rPr>
        <w:t>、</w:t>
      </w:r>
      <w:r>
        <w:rPr>
          <w:rFonts w:hint="eastAsia" w:cs="Times New Roman"/>
          <w:b w:val="0"/>
          <w:bCs w:val="0"/>
          <w:color w:val="auto"/>
          <w:sz w:val="32"/>
          <w:szCs w:val="32"/>
          <w:highlight w:val="none"/>
          <w:u w:val="none"/>
          <w:lang w:val="en-US" w:eastAsia="zh-CN"/>
        </w:rPr>
        <w:t>市人力社保局</w:t>
      </w:r>
      <w:r>
        <w:rPr>
          <w:rFonts w:hint="default" w:ascii="仿宋_GB2312" w:hAnsi="仿宋_GB2312" w:eastAsia="仿宋_GB2312" w:cs="仿宋_GB2312"/>
          <w:color w:val="auto"/>
          <w:sz w:val="32"/>
          <w:szCs w:val="32"/>
          <w:highlight w:val="none"/>
          <w:u w:val="none"/>
          <w:lang w:val="en-US" w:eastAsia="zh-CN"/>
        </w:rPr>
        <w:t>审核同意后，可确定为拟聘用对象，签订就业协议书。</w:t>
      </w:r>
    </w:p>
    <w:p w14:paraId="6563B39B">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bookmarkStart w:id="1" w:name="_Hlk22716260"/>
      <w:r>
        <w:rPr>
          <w:rFonts w:hint="default" w:ascii="Times New Roman" w:hAnsi="Times New Roman" w:eastAsia="仿宋_GB2312" w:cs="Times New Roman"/>
          <w:b/>
          <w:bCs/>
          <w:color w:val="auto"/>
          <w:sz w:val="32"/>
          <w:szCs w:val="32"/>
          <w:highlight w:val="none"/>
          <w:u w:val="none"/>
          <w:lang w:val="en-US" w:eastAsia="zh-CN"/>
        </w:rPr>
        <w:t>（</w:t>
      </w:r>
      <w:r>
        <w:rPr>
          <w:rFonts w:hint="eastAsia" w:cs="Times New Roman"/>
          <w:b/>
          <w:bCs/>
          <w:color w:val="auto"/>
          <w:sz w:val="32"/>
          <w:szCs w:val="32"/>
          <w:highlight w:val="none"/>
          <w:u w:val="none"/>
          <w:lang w:val="en-US" w:eastAsia="zh-CN"/>
        </w:rPr>
        <w:t>九</w:t>
      </w:r>
      <w:r>
        <w:rPr>
          <w:rFonts w:hint="default" w:ascii="Times New Roman" w:hAnsi="Times New Roman" w:eastAsia="仿宋_GB2312" w:cs="Times New Roman"/>
          <w:b/>
          <w:bCs/>
          <w:color w:val="auto"/>
          <w:sz w:val="32"/>
          <w:szCs w:val="32"/>
          <w:highlight w:val="none"/>
          <w:u w:val="none"/>
          <w:lang w:val="en-US" w:eastAsia="zh-CN"/>
        </w:rPr>
        <w:t>）体检</w:t>
      </w:r>
    </w:p>
    <w:p w14:paraId="1D0EE9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签订就业协议的拟聘用对象要按规定时间、地点和要求，携带身份证参加体检，体检费用自理。体检按照《关于修订</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公务员录用体检通用标准（试行）</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及</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公务员录用体检操作手册（试行）</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有关内容的通知》（人社部发〔2016〕140号）执行。入围人员不按规定时间、地点参加体检的，视作放弃体检。体检不合格或放弃</w:t>
      </w:r>
      <w:r>
        <w:rPr>
          <w:rFonts w:hint="eastAsia" w:ascii="仿宋_GB2312" w:hAnsi="仿宋_GB2312" w:eastAsia="仿宋_GB2312" w:cs="仿宋_GB2312"/>
          <w:color w:val="auto"/>
          <w:sz w:val="32"/>
          <w:szCs w:val="32"/>
          <w:highlight w:val="none"/>
          <w:u w:val="none"/>
          <w:lang w:val="en-US" w:eastAsia="zh-CN"/>
        </w:rPr>
        <w:t>体检的</w:t>
      </w:r>
      <w:r>
        <w:rPr>
          <w:rFonts w:hint="default"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不得聘用</w:t>
      </w:r>
      <w:r>
        <w:rPr>
          <w:rFonts w:hint="eastAsia" w:ascii="仿宋_GB2312" w:hAnsi="仿宋_GB2312" w:cs="仿宋_GB2312"/>
          <w:color w:val="auto"/>
          <w:sz w:val="32"/>
          <w:szCs w:val="32"/>
          <w:highlight w:val="none"/>
          <w:u w:val="none"/>
          <w:lang w:val="en-US" w:eastAsia="zh-CN"/>
        </w:rPr>
        <w:t>。体检及后续环节不合格、不通过或放弃的，均不再递补。</w:t>
      </w:r>
    </w:p>
    <w:bookmarkEnd w:id="1"/>
    <w:p w14:paraId="00C24D82">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w:t>
      </w:r>
      <w:r>
        <w:rPr>
          <w:rFonts w:hint="eastAsia" w:cs="Times New Roman"/>
          <w:b/>
          <w:bCs/>
          <w:color w:val="auto"/>
          <w:sz w:val="32"/>
          <w:szCs w:val="32"/>
          <w:highlight w:val="none"/>
          <w:u w:val="none"/>
          <w:lang w:val="en-US" w:eastAsia="zh-CN"/>
        </w:rPr>
        <w:t>十</w:t>
      </w:r>
      <w:r>
        <w:rPr>
          <w:rFonts w:hint="default" w:ascii="Times New Roman" w:hAnsi="Times New Roman" w:eastAsia="仿宋_GB2312" w:cs="Times New Roman"/>
          <w:b/>
          <w:bCs/>
          <w:color w:val="auto"/>
          <w:sz w:val="32"/>
          <w:szCs w:val="32"/>
          <w:highlight w:val="none"/>
          <w:u w:val="none"/>
          <w:lang w:val="en-US" w:eastAsia="zh-CN"/>
        </w:rPr>
        <w:t>）考察</w:t>
      </w:r>
    </w:p>
    <w:p w14:paraId="03184F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考察标准参照</w:t>
      </w:r>
      <w:bookmarkStart w:id="2" w:name="_GoBack"/>
      <w:r>
        <w:rPr>
          <w:rFonts w:hint="default" w:ascii="仿宋_GB2312" w:hAnsi="仿宋_GB2312" w:eastAsia="仿宋_GB2312" w:cs="仿宋_GB2312"/>
          <w:color w:val="auto"/>
          <w:sz w:val="32"/>
          <w:szCs w:val="32"/>
          <w:highlight w:val="none"/>
          <w:u w:val="none"/>
          <w:lang w:val="en-US" w:eastAsia="zh-CN"/>
        </w:rPr>
        <w:t>公务员</w:t>
      </w:r>
      <w:bookmarkEnd w:id="2"/>
      <w:r>
        <w:rPr>
          <w:rFonts w:hint="default" w:ascii="仿宋_GB2312" w:hAnsi="仿宋_GB2312" w:eastAsia="仿宋_GB2312" w:cs="仿宋_GB2312"/>
          <w:color w:val="auto"/>
          <w:sz w:val="32"/>
          <w:szCs w:val="32"/>
          <w:highlight w:val="none"/>
          <w:u w:val="none"/>
          <w:lang w:val="en-US" w:eastAsia="zh-CN"/>
        </w:rPr>
        <w:t>录用以及教育行业准入有关规定执行。考察内容主要为考生的思想政治表现、道德品质、遵纪守法情况等。因触犯刑法被人民法院依法作出有罪判决的，因触犯刑法被人民检察院依法作出定罪不起诉决定的，</w:t>
      </w:r>
      <w:r>
        <w:rPr>
          <w:rFonts w:hint="eastAsia" w:ascii="仿宋_GB2312" w:hAnsi="仿宋_GB2312" w:cs="仿宋_GB2312"/>
          <w:color w:val="auto"/>
          <w:sz w:val="32"/>
          <w:szCs w:val="32"/>
          <w:highlight w:val="none"/>
          <w:u w:val="none"/>
          <w:lang w:val="en-US" w:eastAsia="zh-CN"/>
        </w:rPr>
        <w:t>存在</w:t>
      </w:r>
      <w:r>
        <w:rPr>
          <w:rFonts w:hint="default" w:ascii="仿宋_GB2312" w:hAnsi="仿宋_GB2312" w:eastAsia="仿宋_GB2312" w:cs="仿宋_GB2312"/>
          <w:color w:val="auto"/>
          <w:sz w:val="32"/>
          <w:szCs w:val="32"/>
          <w:highlight w:val="none"/>
          <w:u w:val="none"/>
          <w:lang w:val="en-US" w:eastAsia="zh-CN"/>
        </w:rPr>
        <w:t>《中华人民共和国未成年人保护法》</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未成年人学校保护规定</w:t>
      </w:r>
      <w:r>
        <w:rPr>
          <w:rFonts w:hint="eastAsia" w:ascii="仿宋_GB2312" w:hAnsi="仿宋_GB2312" w:cs="仿宋_GB2312"/>
          <w:color w:val="auto"/>
          <w:sz w:val="32"/>
          <w:szCs w:val="32"/>
          <w:highlight w:val="none"/>
          <w:u w:val="none"/>
          <w:lang w:val="en-US" w:eastAsia="zh-CN"/>
        </w:rPr>
        <w:t>》等法律法规规定的教育领域从业禁止行为的，</w:t>
      </w:r>
      <w:r>
        <w:rPr>
          <w:rFonts w:hint="default" w:ascii="仿宋_GB2312" w:hAnsi="仿宋_GB2312" w:eastAsia="仿宋_GB2312" w:cs="仿宋_GB2312"/>
          <w:color w:val="auto"/>
          <w:sz w:val="32"/>
          <w:szCs w:val="32"/>
          <w:highlight w:val="none"/>
          <w:u w:val="none"/>
          <w:lang w:val="en-US" w:eastAsia="zh-CN"/>
        </w:rPr>
        <w:t>以及</w:t>
      </w:r>
      <w:r>
        <w:rPr>
          <w:rFonts w:hint="eastAsia" w:ascii="仿宋_GB2312" w:hAnsi="仿宋_GB2312" w:cs="仿宋_GB2312"/>
          <w:color w:val="auto"/>
          <w:sz w:val="32"/>
          <w:szCs w:val="32"/>
          <w:highlight w:val="none"/>
          <w:u w:val="none"/>
          <w:lang w:val="en-US" w:eastAsia="zh-CN"/>
        </w:rPr>
        <w:t>存在其他</w:t>
      </w:r>
      <w:r>
        <w:rPr>
          <w:rFonts w:hint="eastAsia" w:cs="Times New Roman"/>
          <w:b w:val="0"/>
          <w:bCs w:val="0"/>
          <w:color w:val="auto"/>
          <w:kern w:val="2"/>
          <w:sz w:val="32"/>
          <w:szCs w:val="32"/>
          <w:highlight w:val="none"/>
          <w:u w:val="none"/>
          <w:lang w:val="en-US" w:eastAsia="zh-CN" w:bidi="ar-SA"/>
        </w:rPr>
        <w:t>不符合录用规定情形</w:t>
      </w:r>
      <w:r>
        <w:rPr>
          <w:rFonts w:hint="default" w:ascii="仿宋_GB2312" w:hAnsi="仿宋_GB2312" w:eastAsia="仿宋_GB2312" w:cs="仿宋_GB2312"/>
          <w:color w:val="auto"/>
          <w:sz w:val="32"/>
          <w:szCs w:val="32"/>
          <w:highlight w:val="none"/>
          <w:u w:val="none"/>
          <w:lang w:val="en-US" w:eastAsia="zh-CN"/>
        </w:rPr>
        <w:t>的，考察不予通过</w:t>
      </w:r>
      <w:r>
        <w:rPr>
          <w:rFonts w:hint="eastAsia" w:ascii="仿宋_GB2312" w:hAnsi="仿宋_GB2312" w:cs="仿宋_GB2312"/>
          <w:color w:val="auto"/>
          <w:sz w:val="32"/>
          <w:szCs w:val="32"/>
          <w:highlight w:val="none"/>
          <w:u w:val="none"/>
          <w:lang w:val="en-US" w:eastAsia="zh-CN"/>
        </w:rPr>
        <w:t>。</w:t>
      </w:r>
    </w:p>
    <w:p w14:paraId="63B3D893">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（十</w:t>
      </w:r>
      <w:r>
        <w:rPr>
          <w:rFonts w:hint="eastAsia" w:cs="Times New Roman"/>
          <w:b/>
          <w:bCs/>
          <w:color w:val="auto"/>
          <w:sz w:val="32"/>
          <w:szCs w:val="32"/>
          <w:highlight w:val="none"/>
          <w:u w:val="none"/>
          <w:lang w:val="en-US" w:eastAsia="zh-CN"/>
        </w:rPr>
        <w:t>一</w:t>
      </w:r>
      <w:r>
        <w:rPr>
          <w:rFonts w:hint="default" w:ascii="Times New Roman" w:hAnsi="Times New Roman" w:eastAsia="仿宋_GB2312" w:cs="Times New Roman"/>
          <w:b/>
          <w:bCs/>
          <w:color w:val="auto"/>
          <w:sz w:val="32"/>
          <w:szCs w:val="32"/>
          <w:highlight w:val="none"/>
          <w:u w:val="none"/>
          <w:lang w:val="en-US" w:eastAsia="zh-CN"/>
        </w:rPr>
        <w:t>）公示</w:t>
      </w:r>
    </w:p>
    <w:p w14:paraId="0C6C21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考察合格的拟聘用对象，</w:t>
      </w:r>
      <w:r>
        <w:rPr>
          <w:rFonts w:hint="eastAsia" w:ascii="仿宋_GB2312" w:hAnsi="仿宋_GB2312" w:cs="仿宋_GB2312"/>
          <w:color w:val="auto"/>
          <w:sz w:val="32"/>
          <w:szCs w:val="32"/>
          <w:highlight w:val="none"/>
          <w:u w:val="none"/>
          <w:lang w:val="en-US" w:eastAsia="zh-CN"/>
        </w:rPr>
        <w:t>按规定</w:t>
      </w:r>
      <w:r>
        <w:rPr>
          <w:rFonts w:hint="default" w:ascii="仿宋_GB2312" w:hAnsi="仿宋_GB2312" w:eastAsia="仿宋_GB2312" w:cs="仿宋_GB2312"/>
          <w:color w:val="auto"/>
          <w:sz w:val="32"/>
          <w:szCs w:val="32"/>
          <w:highlight w:val="none"/>
          <w:u w:val="none"/>
          <w:lang w:val="en-US" w:eastAsia="zh-CN"/>
        </w:rPr>
        <w:t>在温州教育人才网和温州市人力资源和社会保障局网站公示</w:t>
      </w:r>
      <w:r>
        <w:rPr>
          <w:rFonts w:hint="eastAsia" w:ascii="仿宋_GB2312" w:hAnsi="仿宋_GB2312" w:cs="仿宋_GB2312"/>
          <w:color w:val="auto"/>
          <w:sz w:val="32"/>
          <w:szCs w:val="32"/>
          <w:highlight w:val="none"/>
          <w:u w:val="none"/>
          <w:lang w:val="en-US" w:eastAsia="zh-CN"/>
        </w:rPr>
        <w:t>5个工作日</w:t>
      </w:r>
      <w:r>
        <w:rPr>
          <w:rFonts w:hint="default" w:ascii="仿宋_GB2312" w:hAnsi="仿宋_GB2312" w:eastAsia="仿宋_GB2312" w:cs="仿宋_GB2312"/>
          <w:color w:val="auto"/>
          <w:sz w:val="32"/>
          <w:szCs w:val="32"/>
          <w:highlight w:val="none"/>
          <w:u w:val="none"/>
          <w:lang w:val="en-US" w:eastAsia="zh-CN"/>
        </w:rPr>
        <w:t>，公示期满无异议的，按规定办理聘用手续。对反映的相关问题经查实确定不符合聘用条件的，不予聘用；对反映的相关问题一时难以查实的，将暂缓聘用，待核实后再决定是否聘用。</w:t>
      </w:r>
    </w:p>
    <w:p w14:paraId="6C05C66E">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（十</w:t>
      </w:r>
      <w:r>
        <w:rPr>
          <w:rFonts w:hint="eastAsia" w:cs="Times New Roman"/>
          <w:b/>
          <w:bCs/>
          <w:color w:val="auto"/>
          <w:sz w:val="32"/>
          <w:szCs w:val="32"/>
          <w:highlight w:val="none"/>
          <w:u w:val="none"/>
          <w:lang w:val="en-US" w:eastAsia="zh-CN"/>
        </w:rPr>
        <w:t>二</w:t>
      </w:r>
      <w:r>
        <w:rPr>
          <w:rFonts w:hint="default" w:ascii="Times New Roman" w:hAnsi="Times New Roman" w:eastAsia="仿宋_GB2312" w:cs="Times New Roman"/>
          <w:b/>
          <w:bCs/>
          <w:color w:val="auto"/>
          <w:sz w:val="32"/>
          <w:szCs w:val="32"/>
          <w:highlight w:val="none"/>
          <w:u w:val="none"/>
          <w:lang w:val="en-US" w:eastAsia="zh-CN"/>
        </w:rPr>
        <w:t>）办理聘用手续</w:t>
      </w:r>
    </w:p>
    <w:p w14:paraId="131C93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Times New Roman" w:eastAsia="黑体" w:cs="Times New Roman"/>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拟聘用对象通过公示后要按要求办理聘用手续，本人放弃聘用资格或无正当理由逾期不办理聘用手续的，取消其聘用资格。</w:t>
      </w:r>
      <w:r>
        <w:rPr>
          <w:rFonts w:hint="eastAsia" w:ascii="仿宋_GB2312" w:hAnsi="仿宋_GB2312" w:eastAsia="仿宋_GB2312" w:cs="仿宋_GB2312"/>
          <w:color w:val="auto"/>
          <w:sz w:val="32"/>
          <w:szCs w:val="32"/>
          <w:highlight w:val="none"/>
          <w:u w:val="none"/>
          <w:lang w:val="en-US" w:eastAsia="zh-CN"/>
        </w:rPr>
        <w:t>拟聘用对象未能在</w:t>
      </w:r>
      <w:r>
        <w:rPr>
          <w:rFonts w:hint="eastAsia" w:ascii="仿宋_GB2312" w:hAnsi="仿宋_GB2312" w:cs="仿宋_GB2312"/>
          <w:color w:val="auto"/>
          <w:sz w:val="32"/>
          <w:szCs w:val="32"/>
          <w:highlight w:val="none"/>
          <w:u w:val="none"/>
          <w:lang w:val="en-US" w:eastAsia="zh-CN"/>
        </w:rPr>
        <w:t>2026</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eastAsia="仿宋_GB2312" w:cs="仿宋_GB2312"/>
          <w:color w:val="auto"/>
          <w:sz w:val="32"/>
          <w:szCs w:val="32"/>
          <w:highlight w:val="none"/>
          <w:u w:val="none"/>
          <w:lang w:val="en-US" w:eastAsia="zh-CN"/>
        </w:rPr>
        <w:t>8月15日</w:t>
      </w:r>
      <w:r>
        <w:rPr>
          <w:rFonts w:hint="default" w:ascii="仿宋_GB2312" w:hAnsi="仿宋_GB2312" w:eastAsia="仿宋_GB2312" w:cs="仿宋_GB2312"/>
          <w:color w:val="auto"/>
          <w:sz w:val="32"/>
          <w:szCs w:val="32"/>
          <w:highlight w:val="none"/>
          <w:u w:val="none"/>
          <w:lang w:val="en-US" w:eastAsia="zh-CN"/>
        </w:rPr>
        <w:t>前</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提供</w:t>
      </w:r>
      <w:r>
        <w:rPr>
          <w:rFonts w:hint="eastAsia" w:ascii="仿宋_GB2312" w:hAnsi="仿宋_GB2312" w:cs="仿宋_GB2312"/>
          <w:color w:val="auto"/>
          <w:sz w:val="32"/>
          <w:szCs w:val="32"/>
          <w:highlight w:val="none"/>
          <w:u w:val="none"/>
          <w:lang w:val="en-US" w:eastAsia="zh-CN"/>
        </w:rPr>
        <w:t>报考岗位</w:t>
      </w:r>
      <w:r>
        <w:rPr>
          <w:rFonts w:hint="eastAsia" w:ascii="仿宋_GB2312" w:hAnsi="仿宋_GB2312" w:eastAsia="仿宋_GB2312" w:cs="仿宋_GB2312"/>
          <w:color w:val="auto"/>
          <w:sz w:val="32"/>
          <w:szCs w:val="32"/>
          <w:highlight w:val="none"/>
          <w:u w:val="none"/>
          <w:lang w:val="en-US" w:eastAsia="zh-CN"/>
        </w:rPr>
        <w:t>所</w:t>
      </w:r>
      <w:r>
        <w:rPr>
          <w:rFonts w:hint="eastAsia" w:ascii="仿宋_GB2312" w:hAnsi="仿宋_GB2312" w:cs="仿宋_GB2312"/>
          <w:color w:val="auto"/>
          <w:sz w:val="32"/>
          <w:szCs w:val="32"/>
          <w:highlight w:val="none"/>
          <w:u w:val="none"/>
          <w:lang w:val="en-US" w:eastAsia="zh-CN"/>
        </w:rPr>
        <w:t>需</w:t>
      </w:r>
      <w:r>
        <w:rPr>
          <w:rFonts w:hint="eastAsia" w:ascii="仿宋_GB2312" w:hAnsi="仿宋_GB2312" w:eastAsia="仿宋_GB2312" w:cs="仿宋_GB2312"/>
          <w:color w:val="auto"/>
          <w:sz w:val="32"/>
          <w:szCs w:val="32"/>
          <w:highlight w:val="none"/>
          <w:u w:val="none"/>
          <w:lang w:val="en-US" w:eastAsia="zh-CN"/>
        </w:rPr>
        <w:t>的</w:t>
      </w:r>
      <w:r>
        <w:rPr>
          <w:rFonts w:hint="default" w:ascii="仿宋_GB2312" w:hAnsi="仿宋_GB2312" w:eastAsia="仿宋_GB2312" w:cs="仿宋_GB2312"/>
          <w:color w:val="auto"/>
          <w:sz w:val="32"/>
          <w:szCs w:val="32"/>
          <w:highlight w:val="none"/>
          <w:u w:val="none"/>
          <w:lang w:val="en-US" w:eastAsia="zh-CN"/>
        </w:rPr>
        <w:t>学历学位证书</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国</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境</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外高校毕业生</w:t>
      </w:r>
      <w:r>
        <w:rPr>
          <w:rFonts w:hint="eastAsia" w:ascii="仿宋_GB2312" w:hAnsi="仿宋_GB2312" w:cs="仿宋_GB2312"/>
          <w:color w:val="auto"/>
          <w:sz w:val="32"/>
          <w:szCs w:val="32"/>
          <w:highlight w:val="none"/>
          <w:u w:val="none"/>
          <w:lang w:val="en-US" w:eastAsia="zh-CN"/>
        </w:rPr>
        <w:t>还须提供</w:t>
      </w:r>
      <w:r>
        <w:rPr>
          <w:rFonts w:hint="default" w:ascii="仿宋_GB2312" w:hAnsi="仿宋_GB2312" w:eastAsia="仿宋_GB2312" w:cs="仿宋_GB2312"/>
          <w:color w:val="auto"/>
          <w:sz w:val="32"/>
          <w:szCs w:val="32"/>
          <w:highlight w:val="none"/>
          <w:u w:val="none"/>
          <w:lang w:val="en-US" w:eastAsia="zh-CN"/>
        </w:rPr>
        <w:t>教育部留学服务中心出具的学历学位认证书</w:t>
      </w:r>
      <w:r>
        <w:rPr>
          <w:rFonts w:hint="eastAsia" w:ascii="仿宋_GB2312" w:hAnsi="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所学专业和毕业时间等信息以认证书为准</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cs="仿宋_GB2312"/>
          <w:color w:val="auto"/>
          <w:sz w:val="32"/>
          <w:szCs w:val="32"/>
          <w:highlight w:val="none"/>
          <w:u w:val="none"/>
          <w:lang w:val="en-US" w:eastAsia="zh-CN"/>
        </w:rPr>
        <w:t>岗位规定的</w:t>
      </w:r>
      <w:r>
        <w:rPr>
          <w:rFonts w:hint="eastAsia" w:ascii="仿宋_GB2312" w:hAnsi="仿宋_GB2312" w:eastAsia="仿宋_GB2312" w:cs="仿宋_GB2312"/>
          <w:color w:val="auto"/>
          <w:sz w:val="32"/>
          <w:szCs w:val="32"/>
          <w:highlight w:val="none"/>
          <w:u w:val="none"/>
          <w:lang w:val="en-US" w:eastAsia="zh-CN"/>
        </w:rPr>
        <w:t>教师资格证书</w:t>
      </w:r>
      <w:r>
        <w:rPr>
          <w:rFonts w:hint="eastAsia" w:ascii="仿宋_GB2312" w:hAnsi="仿宋_GB2312" w:cs="仿宋_GB2312"/>
          <w:color w:val="auto"/>
          <w:sz w:val="32"/>
          <w:szCs w:val="32"/>
          <w:highlight w:val="none"/>
          <w:u w:val="none"/>
          <w:lang w:val="en-US" w:eastAsia="zh-CN"/>
        </w:rPr>
        <w:t>等材料的</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解除就业协议，取消聘用资格</w:t>
      </w:r>
      <w:r>
        <w:rPr>
          <w:rFonts w:hint="eastAsia" w:ascii="仿宋_GB2312" w:hAnsi="仿宋_GB2312" w:eastAsia="仿宋_GB2312" w:cs="仿宋_GB2312"/>
          <w:color w:val="auto"/>
          <w:sz w:val="32"/>
          <w:szCs w:val="32"/>
          <w:highlight w:val="none"/>
          <w:u w:val="none"/>
          <w:lang w:val="en-US" w:eastAsia="zh-CN"/>
        </w:rPr>
        <w:t>。要求</w:t>
      </w:r>
      <w:r>
        <w:rPr>
          <w:rFonts w:hint="default" w:ascii="仿宋_GB2312" w:hAnsi="仿宋_GB2312" w:eastAsia="仿宋_GB2312" w:cs="仿宋_GB2312"/>
          <w:color w:val="auto"/>
          <w:sz w:val="32"/>
          <w:szCs w:val="32"/>
          <w:highlight w:val="none"/>
          <w:u w:val="none"/>
          <w:lang w:val="en-US" w:eastAsia="zh-CN"/>
        </w:rPr>
        <w:t>202</w:t>
      </w:r>
      <w:r>
        <w:rPr>
          <w:rFonts w:hint="eastAsia" w:ascii="仿宋_GB2312" w:hAnsi="仿宋_GB2312" w:cs="仿宋_GB2312"/>
          <w:color w:val="auto"/>
          <w:sz w:val="32"/>
          <w:szCs w:val="32"/>
          <w:highlight w:val="none"/>
          <w:u w:val="none"/>
          <w:lang w:val="en-US" w:eastAsia="zh-CN"/>
        </w:rPr>
        <w:t>7</w:t>
      </w:r>
      <w:r>
        <w:rPr>
          <w:rFonts w:hint="default" w:ascii="仿宋_GB2312" w:hAnsi="仿宋_GB2312" w:eastAsia="仿宋_GB2312" w:cs="仿宋_GB2312"/>
          <w:color w:val="auto"/>
          <w:sz w:val="32"/>
          <w:szCs w:val="32"/>
          <w:highlight w:val="none"/>
          <w:u w:val="none"/>
          <w:lang w:val="en-US" w:eastAsia="zh-CN"/>
        </w:rPr>
        <w:t>年</w:t>
      </w:r>
      <w:r>
        <w:rPr>
          <w:rFonts w:hint="eastAsia" w:ascii="仿宋_GB2312" w:hAnsi="仿宋_GB2312" w:eastAsia="仿宋_GB2312" w:cs="仿宋_GB2312"/>
          <w:color w:val="auto"/>
          <w:sz w:val="32"/>
          <w:szCs w:val="32"/>
          <w:highlight w:val="none"/>
          <w:u w:val="none"/>
          <w:lang w:val="en-US" w:eastAsia="zh-CN"/>
        </w:rPr>
        <w:t>8月15日</w:t>
      </w:r>
      <w:r>
        <w:rPr>
          <w:rFonts w:hint="default" w:ascii="仿宋_GB2312" w:hAnsi="仿宋_GB2312" w:eastAsia="仿宋_GB2312" w:cs="仿宋_GB2312"/>
          <w:color w:val="auto"/>
          <w:sz w:val="32"/>
          <w:szCs w:val="32"/>
          <w:highlight w:val="none"/>
          <w:u w:val="none"/>
          <w:lang w:val="en-US" w:eastAsia="zh-CN"/>
        </w:rPr>
        <w:t>前取得</w:t>
      </w:r>
      <w:r>
        <w:rPr>
          <w:rFonts w:hint="eastAsia" w:ascii="仿宋_GB2312" w:hAnsi="仿宋_GB2312" w:eastAsia="仿宋_GB2312" w:cs="仿宋_GB2312"/>
          <w:color w:val="auto"/>
          <w:sz w:val="32"/>
          <w:szCs w:val="32"/>
          <w:highlight w:val="none"/>
          <w:u w:val="none"/>
          <w:lang w:val="en-US" w:eastAsia="zh-CN"/>
        </w:rPr>
        <w:t>相应教师资格证书的</w:t>
      </w:r>
      <w:r>
        <w:rPr>
          <w:rFonts w:hint="eastAsia" w:ascii="仿宋_GB2312" w:hAnsi="仿宋_GB2312" w:cs="仿宋_GB2312"/>
          <w:color w:val="auto"/>
          <w:sz w:val="32"/>
          <w:szCs w:val="32"/>
          <w:highlight w:val="none"/>
          <w:u w:val="none"/>
          <w:lang w:val="en-US" w:eastAsia="zh-CN"/>
        </w:rPr>
        <w:t>岗位聘用人员</w:t>
      </w:r>
      <w:r>
        <w:rPr>
          <w:rFonts w:hint="eastAsia" w:ascii="仿宋_GB2312" w:hAnsi="仿宋_GB2312" w:eastAsia="仿宋_GB2312" w:cs="仿宋_GB2312"/>
          <w:color w:val="auto"/>
          <w:sz w:val="32"/>
          <w:szCs w:val="32"/>
          <w:highlight w:val="none"/>
          <w:u w:val="none"/>
          <w:lang w:val="en-US" w:eastAsia="zh-CN"/>
        </w:rPr>
        <w:t>，未能按要求取得的，</w:t>
      </w:r>
      <w:r>
        <w:rPr>
          <w:rFonts w:hint="eastAsia" w:ascii="仿宋_GB2312" w:hAnsi="仿宋_GB2312" w:cs="仿宋_GB2312"/>
          <w:color w:val="auto"/>
          <w:sz w:val="32"/>
          <w:szCs w:val="32"/>
          <w:highlight w:val="none"/>
          <w:u w:val="none"/>
          <w:lang w:val="en-US" w:eastAsia="zh-CN"/>
        </w:rPr>
        <w:t>予以</w:t>
      </w:r>
      <w:r>
        <w:rPr>
          <w:rFonts w:hint="default" w:ascii="仿宋_GB2312" w:hAnsi="仿宋_GB2312" w:eastAsia="仿宋_GB2312" w:cs="仿宋_GB2312"/>
          <w:color w:val="auto"/>
          <w:sz w:val="32"/>
          <w:szCs w:val="32"/>
          <w:highlight w:val="none"/>
          <w:u w:val="none"/>
          <w:lang w:val="en-US" w:eastAsia="zh-CN"/>
        </w:rPr>
        <w:t>解除</w:t>
      </w:r>
      <w:r>
        <w:rPr>
          <w:rFonts w:hint="eastAsia" w:ascii="仿宋_GB2312" w:hAnsi="仿宋_GB2312" w:eastAsia="仿宋_GB2312" w:cs="仿宋_GB2312"/>
          <w:color w:val="auto"/>
          <w:sz w:val="32"/>
          <w:szCs w:val="32"/>
          <w:highlight w:val="none"/>
          <w:u w:val="none"/>
          <w:lang w:val="en-US" w:eastAsia="zh-CN"/>
        </w:rPr>
        <w:t>聘用</w:t>
      </w:r>
      <w:r>
        <w:rPr>
          <w:rFonts w:hint="default" w:ascii="仿宋_GB2312" w:hAnsi="仿宋_GB2312" w:eastAsia="仿宋_GB2312" w:cs="仿宋_GB2312"/>
          <w:color w:val="auto"/>
          <w:sz w:val="32"/>
          <w:szCs w:val="32"/>
          <w:highlight w:val="none"/>
          <w:u w:val="none"/>
          <w:lang w:val="en-US" w:eastAsia="zh-CN"/>
        </w:rPr>
        <w:t>合同或不予续聘。</w:t>
      </w:r>
    </w:p>
    <w:p w14:paraId="5349DDF3">
      <w:pPr>
        <w:pStyle w:val="3"/>
        <w:pageBreakBefore w:val="0"/>
        <w:kinsoku/>
        <w:wordWrap/>
        <w:overflowPunct/>
        <w:topLinePunct w:val="0"/>
        <w:autoSpaceDE/>
        <w:autoSpaceDN/>
        <w:bidi w:val="0"/>
        <w:spacing w:beforeLines="0" w:afterLines="0" w:line="560" w:lineRule="exact"/>
        <w:textAlignment w:val="auto"/>
        <w:rPr>
          <w:rFonts w:hint="eastAsia"/>
          <w:color w:val="auto"/>
          <w:highlight w:val="none"/>
          <w:u w:val="none"/>
          <w:lang w:val="en-US" w:eastAsia="zh-CN"/>
        </w:rPr>
      </w:pPr>
      <w:r>
        <w:rPr>
          <w:rFonts w:hint="eastAsia"/>
          <w:color w:val="auto"/>
          <w:highlight w:val="none"/>
          <w:u w:val="none"/>
          <w:lang w:val="en-US" w:eastAsia="zh-CN"/>
        </w:rPr>
        <w:t>五、其他事项</w:t>
      </w:r>
    </w:p>
    <w:p w14:paraId="2D7B34EA">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highlight w:val="none"/>
          <w:u w:val="none"/>
          <w:lang w:val="en-US" w:eastAsia="zh-CN"/>
        </w:rPr>
        <w:t>符合温州市相关人才政策的，</w:t>
      </w:r>
      <w:r>
        <w:rPr>
          <w:rFonts w:hint="eastAsia" w:ascii="仿宋_GB2312" w:hAnsi="仿宋_GB2312" w:eastAsia="仿宋_GB2312" w:cs="仿宋_GB2312"/>
          <w:b w:val="0"/>
          <w:bCs w:val="0"/>
          <w:color w:val="auto"/>
          <w:sz w:val="32"/>
          <w:szCs w:val="32"/>
          <w:highlight w:val="none"/>
          <w:u w:val="none"/>
          <w:lang w:val="en-US" w:eastAsia="zh-CN"/>
        </w:rPr>
        <w:t>按规定享受人才奖励等待遇。</w:t>
      </w:r>
    </w:p>
    <w:p w14:paraId="37951443">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资格审查贯彻招聘全过程，考生应对自己所填报的信息、提供的资料和承诺的事项负责，对</w:t>
      </w:r>
      <w:r>
        <w:rPr>
          <w:rFonts w:hint="eastAsia" w:ascii="仿宋_GB2312" w:hAnsi="仿宋_GB2312" w:cs="仿宋_GB2312"/>
          <w:color w:val="auto"/>
          <w:sz w:val="32"/>
          <w:szCs w:val="32"/>
          <w:highlight w:val="none"/>
          <w:u w:val="none"/>
          <w:lang w:val="en-US" w:eastAsia="zh-CN"/>
        </w:rPr>
        <w:t>存在</w:t>
      </w:r>
      <w:r>
        <w:rPr>
          <w:rFonts w:hint="eastAsia" w:ascii="仿宋_GB2312" w:hAnsi="仿宋_GB2312" w:eastAsia="仿宋_GB2312" w:cs="仿宋_GB2312"/>
          <w:color w:val="auto"/>
          <w:sz w:val="32"/>
          <w:szCs w:val="32"/>
          <w:highlight w:val="none"/>
          <w:u w:val="none"/>
          <w:lang w:val="en-US" w:eastAsia="zh-CN"/>
        </w:rPr>
        <w:t>伪造、涂改证件证明，提供虚假信息，以不正当手段获取报考资格，以及在考试过程中作弊等违反招聘纪律</w:t>
      </w:r>
      <w:r>
        <w:rPr>
          <w:rFonts w:hint="eastAsia" w:ascii="仿宋_GB2312" w:hAnsi="仿宋_GB2312" w:cs="仿宋_GB2312"/>
          <w:color w:val="auto"/>
          <w:sz w:val="32"/>
          <w:szCs w:val="32"/>
          <w:highlight w:val="none"/>
          <w:u w:val="none"/>
          <w:lang w:val="en-US" w:eastAsia="zh-CN"/>
        </w:rPr>
        <w:t>行为</w:t>
      </w:r>
      <w:r>
        <w:rPr>
          <w:rFonts w:hint="eastAsia" w:ascii="仿宋_GB2312" w:hAnsi="仿宋_GB2312" w:eastAsia="仿宋_GB2312" w:cs="仿宋_GB2312"/>
          <w:color w:val="auto"/>
          <w:sz w:val="32"/>
          <w:szCs w:val="32"/>
          <w:highlight w:val="none"/>
          <w:u w:val="none"/>
          <w:lang w:val="en-US" w:eastAsia="zh-CN"/>
        </w:rPr>
        <w:t>的，取消聘用资格。对已聘人员，一经查实，立即解除聘用合同。对涉嫌违法犯罪的，移交有关部门处理。</w:t>
      </w:r>
    </w:p>
    <w:p w14:paraId="6D561AD4">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招聘过程将严格规范程序，坚持公开、公平、竞争、择优的原则，自觉接受社会监督，不向应聘对象收取任何费用</w:t>
      </w:r>
      <w:r>
        <w:rPr>
          <w:rFonts w:hint="eastAsia" w:ascii="仿宋_GB2312" w:hAnsi="仿宋_GB2312" w:eastAsia="仿宋_GB2312" w:cs="仿宋_GB2312"/>
          <w:color w:val="auto"/>
          <w:sz w:val="32"/>
          <w:szCs w:val="32"/>
          <w:highlight w:val="none"/>
          <w:u w:val="none"/>
          <w:lang w:eastAsia="zh-CN"/>
        </w:rPr>
        <w:t>。</w:t>
      </w:r>
    </w:p>
    <w:p w14:paraId="569EBBFD">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温州教育人才网</w:t>
      </w:r>
      <w:r>
        <w:rPr>
          <w:rFonts w:hint="eastAsia" w:ascii="仿宋_GB2312" w:hAnsi="仿宋_GB2312" w:eastAsia="仿宋_GB2312" w:cs="仿宋_GB2312"/>
          <w:color w:val="auto"/>
          <w:sz w:val="32"/>
          <w:szCs w:val="32"/>
          <w:highlight w:val="none"/>
          <w:u w:val="none"/>
        </w:rPr>
        <w:t>（http</w:t>
      </w:r>
      <w:r>
        <w:rPr>
          <w:rFonts w:hint="eastAsia" w:ascii="仿宋_GB2312" w:hAnsi="仿宋_GB2312" w:eastAsia="仿宋_GB2312" w:cs="仿宋_GB2312"/>
          <w:color w:val="auto"/>
          <w:sz w:val="32"/>
          <w:szCs w:val="32"/>
          <w:highlight w:val="none"/>
          <w:u w:val="none"/>
          <w:lang w:val="en-US" w:eastAsia="zh-CN"/>
        </w:rPr>
        <w:t>s</w:t>
      </w:r>
      <w:r>
        <w:rPr>
          <w:rFonts w:hint="eastAsia" w:ascii="仿宋_GB2312" w:hAnsi="仿宋_GB2312" w:eastAsia="仿宋_GB2312" w:cs="仿宋_GB2312"/>
          <w:color w:val="auto"/>
          <w:sz w:val="32"/>
          <w:szCs w:val="32"/>
          <w:highlight w:val="none"/>
          <w:u w:val="none"/>
        </w:rPr>
        <w:t>://rczp.wzer.net）、温州市人力资源和社会保障局官网（http://hrss.wenzhou.gov.cn）是发布招录相关信息的主渠道</w:t>
      </w:r>
      <w:r>
        <w:rPr>
          <w:rFonts w:hint="eastAsia" w:ascii="仿宋_GB2312" w:hAnsi="仿宋_GB2312" w:cs="仿宋_GB2312"/>
          <w:color w:val="auto"/>
          <w:sz w:val="32"/>
          <w:szCs w:val="32"/>
          <w:highlight w:val="none"/>
          <w:u w:val="none"/>
          <w:lang w:eastAsia="zh-CN"/>
        </w:rPr>
        <w:t>，</w:t>
      </w:r>
      <w:r>
        <w:rPr>
          <w:rFonts w:hint="eastAsia" w:ascii="仿宋_GB2312" w:hAnsi="仿宋_GB2312" w:cs="仿宋_GB2312"/>
          <w:color w:val="auto"/>
          <w:sz w:val="32"/>
          <w:szCs w:val="32"/>
          <w:highlight w:val="none"/>
          <w:u w:val="none"/>
          <w:lang w:val="en-US" w:eastAsia="zh-CN"/>
        </w:rPr>
        <w:t>请所有考生及时关注</w:t>
      </w:r>
      <w:r>
        <w:rPr>
          <w:rFonts w:hint="eastAsia" w:ascii="仿宋_GB2312" w:hAnsi="仿宋_GB2312" w:eastAsia="仿宋_GB2312" w:cs="仿宋_GB2312"/>
          <w:color w:val="auto"/>
          <w:sz w:val="32"/>
          <w:szCs w:val="32"/>
          <w:highlight w:val="none"/>
          <w:u w:val="none"/>
        </w:rPr>
        <w:t>。</w:t>
      </w:r>
    </w:p>
    <w:p w14:paraId="5AB763A1">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考生对本公告</w:t>
      </w:r>
      <w:r>
        <w:rPr>
          <w:rFonts w:hint="eastAsia" w:ascii="仿宋_GB2312" w:hAnsi="仿宋_GB2312" w:eastAsia="仿宋_GB2312" w:cs="仿宋_GB2312"/>
          <w:color w:val="auto"/>
          <w:sz w:val="32"/>
          <w:szCs w:val="32"/>
          <w:highlight w:val="none"/>
          <w:u w:val="none"/>
          <w:lang w:val="en-US" w:eastAsia="zh-CN"/>
        </w:rPr>
        <w:t>规定</w:t>
      </w:r>
      <w:r>
        <w:rPr>
          <w:rFonts w:hint="eastAsia" w:ascii="仿宋_GB2312" w:hAnsi="仿宋_GB2312" w:eastAsia="仿宋_GB2312" w:cs="仿宋_GB2312"/>
          <w:color w:val="auto"/>
          <w:sz w:val="32"/>
          <w:szCs w:val="32"/>
          <w:highlight w:val="none"/>
          <w:u w:val="none"/>
        </w:rPr>
        <w:t>有异议的，请在</w:t>
      </w:r>
      <w:r>
        <w:rPr>
          <w:rFonts w:hint="eastAsia" w:ascii="仿宋_GB2312" w:hAnsi="仿宋_GB2312" w:eastAsia="仿宋_GB2312" w:cs="仿宋_GB2312"/>
          <w:color w:val="auto"/>
          <w:sz w:val="32"/>
          <w:szCs w:val="32"/>
          <w:highlight w:val="none"/>
          <w:u w:val="none"/>
          <w:lang w:val="en-US" w:eastAsia="zh-CN"/>
        </w:rPr>
        <w:t>公告发布后3日内</w:t>
      </w:r>
      <w:r>
        <w:rPr>
          <w:rFonts w:hint="eastAsia" w:ascii="仿宋_GB2312" w:hAnsi="仿宋_GB2312" w:eastAsia="仿宋_GB2312" w:cs="仿宋_GB2312"/>
          <w:color w:val="auto"/>
          <w:sz w:val="32"/>
          <w:szCs w:val="32"/>
          <w:highlight w:val="none"/>
          <w:u w:val="none"/>
        </w:rPr>
        <w:t>向温州市教育局提出书面意见，</w:t>
      </w:r>
      <w:r>
        <w:rPr>
          <w:rFonts w:hint="eastAsia" w:ascii="仿宋_GB2312" w:hAnsi="仿宋_GB2312" w:eastAsia="仿宋_GB2312" w:cs="仿宋_GB2312"/>
          <w:color w:val="auto"/>
          <w:sz w:val="32"/>
          <w:szCs w:val="32"/>
          <w:highlight w:val="none"/>
          <w:u w:val="none"/>
          <w:lang w:val="en-US" w:eastAsia="zh-CN"/>
        </w:rPr>
        <w:t>逾期不再受理</w:t>
      </w:r>
      <w:r>
        <w:rPr>
          <w:rFonts w:hint="eastAsia" w:ascii="仿宋_GB2312" w:hAnsi="仿宋_GB2312" w:eastAsia="仿宋_GB2312" w:cs="仿宋_GB2312"/>
          <w:color w:val="auto"/>
          <w:sz w:val="32"/>
          <w:szCs w:val="32"/>
          <w:highlight w:val="none"/>
          <w:u w:val="none"/>
        </w:rPr>
        <w:t>。</w:t>
      </w:r>
    </w:p>
    <w:p w14:paraId="1E2E329A">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咨询和投诉电话</w:t>
      </w:r>
    </w:p>
    <w:p w14:paraId="321B7D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咨询</w:t>
      </w:r>
      <w:r>
        <w:rPr>
          <w:rFonts w:hint="eastAsia" w:ascii="仿宋_GB2312" w:hAnsi="仿宋_GB2312" w:cs="仿宋_GB2312"/>
          <w:color w:val="auto"/>
          <w:sz w:val="32"/>
          <w:szCs w:val="32"/>
          <w:highlight w:val="none"/>
          <w:u w:val="none"/>
          <w:lang w:val="en-US" w:eastAsia="zh-CN"/>
        </w:rPr>
        <w:t>投诉</w:t>
      </w:r>
      <w:r>
        <w:rPr>
          <w:rFonts w:hint="eastAsia" w:ascii="仿宋_GB2312" w:hAnsi="仿宋_GB2312" w:eastAsia="仿宋_GB2312" w:cs="仿宋_GB2312"/>
          <w:color w:val="auto"/>
          <w:sz w:val="32"/>
          <w:szCs w:val="32"/>
          <w:highlight w:val="none"/>
          <w:u w:val="none"/>
        </w:rPr>
        <w:t>电话：</w:t>
      </w:r>
      <w:r>
        <w:rPr>
          <w:rFonts w:hint="eastAsia" w:ascii="仿宋_GB2312" w:hAnsi="仿宋_GB2312" w:cs="仿宋_GB2312"/>
          <w:color w:val="auto"/>
          <w:sz w:val="32"/>
          <w:szCs w:val="32"/>
          <w:highlight w:val="none"/>
          <w:u w:val="none"/>
          <w:lang w:eastAsia="zh-CN"/>
        </w:rPr>
        <w:t>0577-88639160；</w:t>
      </w:r>
      <w:r>
        <w:rPr>
          <w:rFonts w:hint="eastAsia" w:ascii="仿宋_GB2312" w:hAnsi="仿宋_GB2312" w:eastAsia="仿宋_GB2312" w:cs="仿宋_GB2312"/>
          <w:color w:val="auto"/>
          <w:sz w:val="32"/>
          <w:szCs w:val="32"/>
          <w:highlight w:val="none"/>
          <w:u w:val="none"/>
        </w:rPr>
        <w:t>网上报名技术支持</w:t>
      </w:r>
      <w:r>
        <w:rPr>
          <w:rFonts w:hint="eastAsia" w:ascii="仿宋_GB2312" w:hAnsi="仿宋_GB2312" w:cs="仿宋_GB2312"/>
          <w:color w:val="auto"/>
          <w:sz w:val="32"/>
          <w:szCs w:val="32"/>
          <w:highlight w:val="none"/>
          <w:u w:val="none"/>
          <w:lang w:val="en-US" w:eastAsia="zh-CN"/>
        </w:rPr>
        <w:t>电话</w:t>
      </w:r>
      <w:r>
        <w:rPr>
          <w:rFonts w:hint="eastAsia" w:ascii="仿宋_GB2312" w:hAnsi="仿宋_GB2312" w:cs="仿宋_GB2312"/>
          <w:color w:val="auto"/>
          <w:sz w:val="32"/>
          <w:szCs w:val="32"/>
          <w:highlight w:val="none"/>
          <w:u w:val="none"/>
          <w:lang w:eastAsia="zh-CN"/>
        </w:rPr>
        <w:t>：0577-88286875</w:t>
      </w:r>
      <w:r>
        <w:rPr>
          <w:rFonts w:hint="eastAsia" w:ascii="仿宋_GB2312" w:hAnsi="仿宋_GB2312" w:eastAsia="仿宋_GB2312" w:cs="仿宋_GB2312"/>
          <w:color w:val="auto"/>
          <w:sz w:val="32"/>
          <w:szCs w:val="32"/>
          <w:highlight w:val="none"/>
          <w:u w:val="none"/>
        </w:rPr>
        <w:t>。</w:t>
      </w:r>
    </w:p>
    <w:p w14:paraId="779006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cs="仿宋_GB2312"/>
          <w:color w:val="auto"/>
          <w:sz w:val="32"/>
          <w:szCs w:val="32"/>
          <w:highlight w:val="none"/>
          <w:u w:val="none"/>
          <w:lang w:val="en-US" w:eastAsia="zh-CN"/>
        </w:rPr>
        <w:t>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本</w:t>
      </w:r>
      <w:r>
        <w:rPr>
          <w:rFonts w:hint="eastAsia" w:ascii="仿宋_GB2312" w:hAnsi="仿宋_GB2312" w:eastAsia="仿宋_GB2312" w:cs="仿宋_GB2312"/>
          <w:color w:val="auto"/>
          <w:sz w:val="32"/>
          <w:szCs w:val="32"/>
          <w:highlight w:val="none"/>
          <w:u w:val="none"/>
          <w:lang w:val="en-US" w:eastAsia="zh-CN"/>
        </w:rPr>
        <w:t>公告</w:t>
      </w:r>
      <w:r>
        <w:rPr>
          <w:rFonts w:hint="eastAsia" w:ascii="仿宋_GB2312" w:hAnsi="仿宋_GB2312" w:eastAsia="仿宋_GB2312" w:cs="仿宋_GB2312"/>
          <w:color w:val="auto"/>
          <w:sz w:val="32"/>
          <w:szCs w:val="32"/>
          <w:highlight w:val="none"/>
          <w:u w:val="none"/>
        </w:rPr>
        <w:t>由温州市教育局负责解释。</w:t>
      </w:r>
    </w:p>
    <w:p w14:paraId="7719E44F">
      <w:pPr>
        <w:pStyle w:val="2"/>
        <w:pageBreakBefore w:val="0"/>
        <w:numPr>
          <w:ilvl w:val="0"/>
          <w:numId w:val="0"/>
        </w:numPr>
        <w:kinsoku/>
        <w:wordWrap/>
        <w:overflowPunct/>
        <w:topLinePunct w:val="0"/>
        <w:autoSpaceDE/>
        <w:autoSpaceDN/>
        <w:bidi w:val="0"/>
        <w:spacing w:after="0" w:afterLines="0" w:line="560" w:lineRule="exact"/>
        <w:ind w:firstLine="1600" w:firstLineChars="500"/>
        <w:textAlignment w:val="auto"/>
        <w:rPr>
          <w:rFonts w:hint="default" w:eastAsia="仿宋_GB2312"/>
          <w:color w:val="auto"/>
          <w:sz w:val="32"/>
          <w:szCs w:val="32"/>
          <w:highlight w:val="none"/>
          <w:u w:val="none"/>
          <w:lang w:val="en-US" w:eastAsia="zh-CN"/>
        </w:rPr>
      </w:pPr>
    </w:p>
    <w:p w14:paraId="2FDD1FE3">
      <w:pPr>
        <w:pStyle w:val="2"/>
        <w:pageBreakBefore w:val="0"/>
        <w:numPr>
          <w:ilvl w:val="0"/>
          <w:numId w:val="0"/>
        </w:numPr>
        <w:kinsoku/>
        <w:wordWrap/>
        <w:overflowPunct/>
        <w:topLinePunct w:val="0"/>
        <w:autoSpaceDE/>
        <w:autoSpaceDN/>
        <w:bidi w:val="0"/>
        <w:spacing w:after="0" w:afterLines="0" w:line="560" w:lineRule="exact"/>
        <w:textAlignment w:val="auto"/>
        <w:rPr>
          <w:rFonts w:hint="eastAsia"/>
          <w:color w:val="auto"/>
          <w:sz w:val="32"/>
          <w:szCs w:val="32"/>
          <w:highlight w:val="none"/>
          <w:u w:val="none"/>
          <w:lang w:val="en-US" w:eastAsia="zh-CN"/>
        </w:rPr>
      </w:pPr>
      <w:r>
        <w:rPr>
          <w:rFonts w:hint="eastAsia"/>
          <w:color w:val="auto"/>
          <w:sz w:val="32"/>
          <w:szCs w:val="32"/>
          <w:highlight w:val="none"/>
          <w:u w:val="none"/>
          <w:lang w:val="en-US" w:eastAsia="zh-CN"/>
        </w:rPr>
        <w:t xml:space="preserve">    附件：1.温州市教育局直属公办学校2026年公开选聘优秀</w:t>
      </w:r>
      <w:r>
        <w:rPr>
          <w:rFonts w:hint="eastAsia"/>
          <w:color w:val="auto"/>
          <w:sz w:val="32"/>
          <w:szCs w:val="32"/>
          <w:highlight w:val="none"/>
          <w:u w:val="none"/>
          <w:lang w:val="en-US" w:eastAsia="zh-CN"/>
        </w:rPr>
        <w:tab/>
      </w:r>
      <w:r>
        <w:rPr>
          <w:rFonts w:hint="eastAsia"/>
          <w:color w:val="auto"/>
          <w:sz w:val="32"/>
          <w:szCs w:val="32"/>
          <w:highlight w:val="none"/>
          <w:u w:val="none"/>
          <w:lang w:val="en-US" w:eastAsia="zh-CN"/>
        </w:rPr>
        <w:tab/>
      </w:r>
      <w:r>
        <w:rPr>
          <w:rFonts w:hint="eastAsia"/>
          <w:color w:val="auto"/>
          <w:sz w:val="32"/>
          <w:szCs w:val="32"/>
          <w:highlight w:val="none"/>
          <w:u w:val="none"/>
          <w:lang w:val="en-US" w:eastAsia="zh-CN"/>
        </w:rPr>
        <w:tab/>
      </w:r>
      <w:r>
        <w:rPr>
          <w:rFonts w:hint="eastAsia"/>
          <w:color w:val="auto"/>
          <w:sz w:val="32"/>
          <w:szCs w:val="32"/>
          <w:highlight w:val="none"/>
          <w:u w:val="none"/>
          <w:lang w:val="en-US" w:eastAsia="zh-CN"/>
        </w:rPr>
        <w:tab/>
      </w:r>
      <w:r>
        <w:rPr>
          <w:rFonts w:hint="eastAsia"/>
          <w:color w:val="auto"/>
          <w:sz w:val="32"/>
          <w:szCs w:val="32"/>
          <w:highlight w:val="none"/>
          <w:u w:val="none"/>
          <w:lang w:val="en-US" w:eastAsia="zh-CN"/>
        </w:rPr>
        <w:t xml:space="preserve"> 高校毕业生岗位一览表（浙江师范大学专场）</w:t>
      </w:r>
    </w:p>
    <w:p w14:paraId="7356D026">
      <w:pPr>
        <w:pStyle w:val="2"/>
        <w:pageBreakBefore w:val="0"/>
        <w:numPr>
          <w:ilvl w:val="0"/>
          <w:numId w:val="0"/>
        </w:numPr>
        <w:kinsoku/>
        <w:wordWrap/>
        <w:overflowPunct/>
        <w:topLinePunct w:val="0"/>
        <w:autoSpaceDE/>
        <w:autoSpaceDN/>
        <w:bidi w:val="0"/>
        <w:spacing w:after="0" w:afterLines="0" w:line="560" w:lineRule="exact"/>
        <w:ind w:left="1260" w:leftChars="0" w:firstLine="420" w:firstLineChars="0"/>
        <w:textAlignment w:val="auto"/>
        <w:rPr>
          <w:rFonts w:hint="eastAsia"/>
          <w:color w:val="auto"/>
          <w:sz w:val="32"/>
          <w:szCs w:val="32"/>
          <w:highlight w:val="none"/>
          <w:u w:val="none"/>
          <w:lang w:val="en-US" w:eastAsia="zh-CN"/>
        </w:rPr>
      </w:pPr>
      <w:r>
        <w:rPr>
          <w:rFonts w:hint="eastAsia"/>
          <w:color w:val="auto"/>
          <w:sz w:val="32"/>
          <w:szCs w:val="32"/>
          <w:highlight w:val="none"/>
          <w:u w:val="none"/>
          <w:lang w:val="en-US" w:eastAsia="zh-CN"/>
        </w:rPr>
        <w:t>2.综合考评排名证明</w:t>
      </w:r>
    </w:p>
    <w:p w14:paraId="054D6833">
      <w:pPr>
        <w:pStyle w:val="2"/>
        <w:pageBreakBefore w:val="0"/>
        <w:numPr>
          <w:ilvl w:val="0"/>
          <w:numId w:val="0"/>
        </w:numPr>
        <w:kinsoku/>
        <w:wordWrap/>
        <w:overflowPunct/>
        <w:topLinePunct w:val="0"/>
        <w:autoSpaceDE/>
        <w:autoSpaceDN/>
        <w:bidi w:val="0"/>
        <w:spacing w:after="0" w:afterLines="0" w:line="560" w:lineRule="exact"/>
        <w:ind w:left="1260" w:leftChars="0" w:firstLine="420" w:firstLineChars="0"/>
        <w:textAlignment w:val="auto"/>
        <w:rPr>
          <w:rFonts w:hint="eastAsia"/>
          <w:color w:val="auto"/>
          <w:sz w:val="32"/>
          <w:szCs w:val="32"/>
          <w:highlight w:val="none"/>
          <w:u w:val="none"/>
          <w:lang w:val="en-US" w:eastAsia="zh-CN"/>
        </w:rPr>
      </w:pPr>
      <w:r>
        <w:rPr>
          <w:rFonts w:hint="eastAsia"/>
          <w:color w:val="auto"/>
          <w:sz w:val="32"/>
          <w:szCs w:val="32"/>
          <w:highlight w:val="none"/>
          <w:u w:val="none"/>
          <w:lang w:val="en-US" w:eastAsia="zh-CN"/>
        </w:rPr>
        <w:t>3.2026年浙江省公务员招考专业参考目录</w:t>
      </w:r>
    </w:p>
    <w:p w14:paraId="5F8C0E48">
      <w:pPr>
        <w:pStyle w:val="2"/>
        <w:pageBreakBefore w:val="0"/>
        <w:numPr>
          <w:ilvl w:val="0"/>
          <w:numId w:val="0"/>
        </w:numPr>
        <w:kinsoku/>
        <w:wordWrap/>
        <w:overflowPunct/>
        <w:topLinePunct w:val="0"/>
        <w:autoSpaceDE/>
        <w:autoSpaceDN/>
        <w:bidi w:val="0"/>
        <w:spacing w:after="0" w:afterLines="0" w:line="560" w:lineRule="exact"/>
        <w:ind w:left="1260" w:leftChars="0" w:firstLine="420" w:firstLineChars="0"/>
        <w:textAlignment w:val="auto"/>
        <w:rPr>
          <w:rFonts w:hint="eastAsia"/>
          <w:color w:val="auto"/>
          <w:sz w:val="32"/>
          <w:szCs w:val="32"/>
          <w:highlight w:val="none"/>
          <w:u w:val="none"/>
          <w:lang w:val="en-US" w:eastAsia="zh-CN"/>
        </w:rPr>
      </w:pPr>
      <w:r>
        <w:rPr>
          <w:rFonts w:hint="eastAsia"/>
          <w:color w:val="auto"/>
          <w:sz w:val="32"/>
          <w:szCs w:val="32"/>
          <w:highlight w:val="none"/>
          <w:u w:val="none"/>
          <w:lang w:val="en-US" w:eastAsia="zh-CN"/>
        </w:rPr>
        <w:t>4.温州市教育局公开选聘报名表</w:t>
      </w:r>
    </w:p>
    <w:p w14:paraId="3AE8237B">
      <w:pPr>
        <w:pStyle w:val="2"/>
        <w:pageBreakBefore w:val="0"/>
        <w:numPr>
          <w:ilvl w:val="0"/>
          <w:numId w:val="0"/>
        </w:numPr>
        <w:kinsoku/>
        <w:wordWrap/>
        <w:overflowPunct/>
        <w:topLinePunct w:val="0"/>
        <w:autoSpaceDE/>
        <w:autoSpaceDN/>
        <w:bidi w:val="0"/>
        <w:spacing w:after="0" w:afterLines="0" w:line="560" w:lineRule="exact"/>
        <w:ind w:left="1260" w:leftChars="0" w:firstLine="420" w:firstLineChars="0"/>
        <w:textAlignment w:val="auto"/>
        <w:rPr>
          <w:rFonts w:hint="eastAsia"/>
          <w:color w:val="auto"/>
          <w:sz w:val="32"/>
          <w:szCs w:val="32"/>
          <w:highlight w:val="none"/>
          <w:u w:val="none"/>
          <w:lang w:val="en-US" w:eastAsia="zh-CN"/>
        </w:rPr>
      </w:pPr>
      <w:r>
        <w:rPr>
          <w:rFonts w:hint="eastAsia"/>
          <w:color w:val="auto"/>
          <w:sz w:val="32"/>
          <w:szCs w:val="32"/>
          <w:highlight w:val="none"/>
          <w:u w:val="none"/>
          <w:lang w:val="en-US" w:eastAsia="zh-CN"/>
        </w:rPr>
        <w:t>5.个人简历和视频制作格式要求</w:t>
      </w:r>
    </w:p>
    <w:p w14:paraId="39BEC2F9">
      <w:pPr>
        <w:pStyle w:val="2"/>
        <w:pageBreakBefore w:val="0"/>
        <w:numPr>
          <w:ilvl w:val="0"/>
          <w:numId w:val="0"/>
        </w:numPr>
        <w:kinsoku/>
        <w:wordWrap/>
        <w:overflowPunct/>
        <w:topLinePunct w:val="0"/>
        <w:autoSpaceDE/>
        <w:autoSpaceDN/>
        <w:bidi w:val="0"/>
        <w:spacing w:after="0" w:afterLines="0" w:line="560" w:lineRule="exact"/>
        <w:textAlignment w:val="auto"/>
        <w:rPr>
          <w:rFonts w:hint="default" w:eastAsia="仿宋_GB2312"/>
          <w:color w:val="auto"/>
          <w:sz w:val="32"/>
          <w:szCs w:val="32"/>
          <w:highlight w:val="none"/>
          <w:u w:val="none"/>
          <w:lang w:val="en-US" w:eastAsia="zh-CN"/>
        </w:rPr>
      </w:pPr>
    </w:p>
    <w:p w14:paraId="2C15848C">
      <w:pPr>
        <w:pStyle w:val="2"/>
        <w:pageBreakBefore w:val="0"/>
        <w:numPr>
          <w:ilvl w:val="0"/>
          <w:numId w:val="0"/>
        </w:numPr>
        <w:kinsoku/>
        <w:wordWrap/>
        <w:overflowPunct/>
        <w:topLinePunct w:val="0"/>
        <w:autoSpaceDE/>
        <w:autoSpaceDN/>
        <w:bidi w:val="0"/>
        <w:spacing w:after="0" w:afterLines="0" w:line="560" w:lineRule="exact"/>
        <w:ind w:firstLine="1600" w:firstLineChars="500"/>
        <w:textAlignment w:val="auto"/>
        <w:rPr>
          <w:rFonts w:hint="default" w:eastAsia="仿宋_GB2312"/>
          <w:color w:val="auto"/>
          <w:sz w:val="32"/>
          <w:szCs w:val="32"/>
          <w:highlight w:val="none"/>
          <w:u w:val="none"/>
          <w:lang w:val="en-US" w:eastAsia="zh-CN"/>
        </w:rPr>
      </w:pPr>
    </w:p>
    <w:p w14:paraId="14D385CD">
      <w:pPr>
        <w:keepNext w:val="0"/>
        <w:keepLines w:val="0"/>
        <w:pageBreakBefore w:val="0"/>
        <w:widowControl w:val="0"/>
        <w:kinsoku/>
        <w:wordWrap/>
        <w:overflowPunct/>
        <w:topLinePunct w:val="0"/>
        <w:autoSpaceDE/>
        <w:autoSpaceDN/>
        <w:bidi w:val="0"/>
        <w:adjustRightInd w:val="0"/>
        <w:snapToGrid w:val="0"/>
        <w:spacing w:line="560" w:lineRule="exact"/>
        <w:ind w:firstLine="6080" w:firstLineChars="1900"/>
        <w:textAlignment w:val="auto"/>
        <w:rPr>
          <w:rFonts w:hint="eastAsia" w:eastAsia="仿宋_GB2312"/>
          <w:color w:val="auto"/>
          <w:sz w:val="32"/>
          <w:szCs w:val="32"/>
          <w:highlight w:val="none"/>
          <w:u w:val="none"/>
        </w:rPr>
      </w:pPr>
      <w:r>
        <w:rPr>
          <w:rFonts w:eastAsia="仿宋_GB2312"/>
          <w:color w:val="auto"/>
          <w:sz w:val="32"/>
          <w:szCs w:val="32"/>
          <w:highlight w:val="none"/>
          <w:u w:val="none"/>
        </w:rPr>
        <w:t>温州市教育局</w:t>
      </w:r>
    </w:p>
    <w:p w14:paraId="22217B14">
      <w:pPr>
        <w:keepNext w:val="0"/>
        <w:keepLines w:val="0"/>
        <w:pageBreakBefore w:val="0"/>
        <w:widowControl w:val="0"/>
        <w:kinsoku/>
        <w:wordWrap/>
        <w:overflowPunct/>
        <w:topLinePunct w:val="0"/>
        <w:autoSpaceDE/>
        <w:autoSpaceDN/>
        <w:bidi w:val="0"/>
        <w:adjustRightInd w:val="0"/>
        <w:snapToGrid w:val="0"/>
        <w:spacing w:line="560" w:lineRule="exact"/>
        <w:ind w:right="640"/>
        <w:jc w:val="right"/>
        <w:textAlignment w:val="auto"/>
        <w:rPr>
          <w:rFonts w:hint="eastAsia" w:eastAsia="仿宋_GB2312"/>
          <w:color w:val="auto"/>
          <w:sz w:val="32"/>
          <w:szCs w:val="32"/>
          <w:highlight w:val="none"/>
          <w:u w:val="none"/>
        </w:rPr>
      </w:pPr>
      <w:r>
        <w:rPr>
          <w:rFonts w:hint="eastAsia"/>
          <w:color w:val="auto"/>
          <w:sz w:val="32"/>
          <w:szCs w:val="32"/>
          <w:highlight w:val="none"/>
          <w:u w:val="none"/>
          <w:lang w:val="en-US" w:eastAsia="zh-CN"/>
        </w:rPr>
        <w:t xml:space="preserve"> </w:t>
      </w:r>
      <w:r>
        <w:rPr>
          <w:rFonts w:hint="eastAsia" w:eastAsia="仿宋_GB2312"/>
          <w:color w:val="auto"/>
          <w:sz w:val="32"/>
          <w:szCs w:val="32"/>
          <w:highlight w:val="none"/>
          <w:u w:val="none"/>
        </w:rPr>
        <w:t>202</w:t>
      </w:r>
      <w:r>
        <w:rPr>
          <w:rFonts w:hint="eastAsia"/>
          <w:color w:val="auto"/>
          <w:sz w:val="32"/>
          <w:szCs w:val="32"/>
          <w:highlight w:val="none"/>
          <w:u w:val="none"/>
          <w:lang w:val="en-US" w:eastAsia="zh-CN"/>
        </w:rPr>
        <w:t>6</w:t>
      </w:r>
      <w:r>
        <w:rPr>
          <w:rFonts w:hint="eastAsia" w:eastAsia="仿宋_GB2312"/>
          <w:color w:val="auto"/>
          <w:sz w:val="32"/>
          <w:szCs w:val="32"/>
          <w:highlight w:val="none"/>
          <w:u w:val="none"/>
        </w:rPr>
        <w:t>年</w:t>
      </w:r>
      <w:r>
        <w:rPr>
          <w:rFonts w:hint="eastAsia"/>
          <w:color w:val="auto"/>
          <w:sz w:val="32"/>
          <w:szCs w:val="32"/>
          <w:highlight w:val="none"/>
          <w:u w:val="none"/>
          <w:lang w:val="en-US" w:eastAsia="zh-CN"/>
        </w:rPr>
        <w:t>3</w:t>
      </w:r>
      <w:r>
        <w:rPr>
          <w:rFonts w:hint="eastAsia" w:eastAsia="仿宋_GB2312"/>
          <w:color w:val="auto"/>
          <w:sz w:val="32"/>
          <w:szCs w:val="32"/>
          <w:highlight w:val="none"/>
          <w:u w:val="none"/>
        </w:rPr>
        <w:t>月</w:t>
      </w:r>
      <w:r>
        <w:rPr>
          <w:rFonts w:hint="eastAsia"/>
          <w:color w:val="auto"/>
          <w:sz w:val="32"/>
          <w:szCs w:val="32"/>
          <w:highlight w:val="none"/>
          <w:u w:val="none"/>
          <w:lang w:val="en-US" w:eastAsia="zh-CN"/>
        </w:rPr>
        <w:t>11</w:t>
      </w:r>
      <w:r>
        <w:rPr>
          <w:rFonts w:hint="eastAsia" w:eastAsia="仿宋_GB2312"/>
          <w:color w:val="auto"/>
          <w:sz w:val="32"/>
          <w:szCs w:val="32"/>
          <w:highlight w:val="none"/>
          <w:u w:val="none"/>
        </w:rPr>
        <w:t>日</w:t>
      </w:r>
    </w:p>
    <w:sectPr>
      <w:footerReference r:id="rId5" w:type="default"/>
      <w:pgSz w:w="11906" w:h="16838"/>
      <w:pgMar w:top="1440" w:right="1587"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8E2980-919F-4742-A1B5-2BD9053D80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BE2986F-E68B-4F12-AD55-F0FAD10D017D}"/>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B17369B3-5C89-408C-A495-EA7295953DAC}"/>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FA9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51AB0">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551AB0">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D199D"/>
    <w:multiLevelType w:val="singleLevel"/>
    <w:tmpl w:val="BD8D199D"/>
    <w:lvl w:ilvl="0" w:tentative="0">
      <w:start w:val="1"/>
      <w:numFmt w:val="chineseCounting"/>
      <w:suff w:val="nothing"/>
      <w:lvlText w:val="%1、"/>
      <w:lvlJc w:val="left"/>
      <w:rPr>
        <w:rFonts w:hint="eastAsia"/>
      </w:rPr>
    </w:lvl>
  </w:abstractNum>
  <w:abstractNum w:abstractNumId="1">
    <w:nsid w:val="BDA8AB4C"/>
    <w:multiLevelType w:val="singleLevel"/>
    <w:tmpl w:val="BDA8AB4C"/>
    <w:lvl w:ilvl="0" w:tentative="0">
      <w:start w:val="1"/>
      <w:numFmt w:val="chineseCounting"/>
      <w:suff w:val="nothing"/>
      <w:lvlText w:val="（%1）"/>
      <w:lvlJc w:val="left"/>
      <w:rPr>
        <w:rFonts w:hint="eastAsia"/>
      </w:rPr>
    </w:lvl>
  </w:abstractNum>
  <w:abstractNum w:abstractNumId="2">
    <w:nsid w:val="D8601923"/>
    <w:multiLevelType w:val="singleLevel"/>
    <w:tmpl w:val="D860192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MTBmNDQ4ZjRhYzVmMzE3ZTZhNjZkM2ZmZDZkYmQifQ=="/>
  </w:docVars>
  <w:rsids>
    <w:rsidRoot w:val="4C86331D"/>
    <w:rsid w:val="03546191"/>
    <w:rsid w:val="03E55828"/>
    <w:rsid w:val="03EE0393"/>
    <w:rsid w:val="04FF3EDA"/>
    <w:rsid w:val="060F2BC9"/>
    <w:rsid w:val="06DA3600"/>
    <w:rsid w:val="08242A95"/>
    <w:rsid w:val="09B820DF"/>
    <w:rsid w:val="0A9A3FD8"/>
    <w:rsid w:val="0BBE5023"/>
    <w:rsid w:val="0DCE385A"/>
    <w:rsid w:val="0E11429B"/>
    <w:rsid w:val="0E955D93"/>
    <w:rsid w:val="0EAE1043"/>
    <w:rsid w:val="0F7876A8"/>
    <w:rsid w:val="0FFE195E"/>
    <w:rsid w:val="11115459"/>
    <w:rsid w:val="119D2EA5"/>
    <w:rsid w:val="124056DC"/>
    <w:rsid w:val="13EA332F"/>
    <w:rsid w:val="14C82318"/>
    <w:rsid w:val="14CD7B51"/>
    <w:rsid w:val="14FC067A"/>
    <w:rsid w:val="1548531E"/>
    <w:rsid w:val="160308A7"/>
    <w:rsid w:val="16E66CA8"/>
    <w:rsid w:val="17240AFF"/>
    <w:rsid w:val="17D8563E"/>
    <w:rsid w:val="18160005"/>
    <w:rsid w:val="183B3351"/>
    <w:rsid w:val="196E40EE"/>
    <w:rsid w:val="19977AC5"/>
    <w:rsid w:val="1A3C3B51"/>
    <w:rsid w:val="1A86496D"/>
    <w:rsid w:val="1AC47605"/>
    <w:rsid w:val="1C305A1A"/>
    <w:rsid w:val="1EBD4792"/>
    <w:rsid w:val="1F0625DD"/>
    <w:rsid w:val="20437E49"/>
    <w:rsid w:val="204A4F43"/>
    <w:rsid w:val="21353883"/>
    <w:rsid w:val="21B96760"/>
    <w:rsid w:val="21E600BA"/>
    <w:rsid w:val="21E604A4"/>
    <w:rsid w:val="22AD1CAE"/>
    <w:rsid w:val="2435126F"/>
    <w:rsid w:val="255816B9"/>
    <w:rsid w:val="25693628"/>
    <w:rsid w:val="25D5339A"/>
    <w:rsid w:val="26427905"/>
    <w:rsid w:val="26BC1A0B"/>
    <w:rsid w:val="27E07985"/>
    <w:rsid w:val="284861F1"/>
    <w:rsid w:val="29A273A6"/>
    <w:rsid w:val="2CA44A1D"/>
    <w:rsid w:val="30163E5E"/>
    <w:rsid w:val="30D9643E"/>
    <w:rsid w:val="30FC3D2A"/>
    <w:rsid w:val="315A3FF4"/>
    <w:rsid w:val="31F167D5"/>
    <w:rsid w:val="33A209AD"/>
    <w:rsid w:val="34C83FE2"/>
    <w:rsid w:val="353B52F7"/>
    <w:rsid w:val="3589525D"/>
    <w:rsid w:val="36514DAB"/>
    <w:rsid w:val="36A05322"/>
    <w:rsid w:val="37425458"/>
    <w:rsid w:val="37541BA0"/>
    <w:rsid w:val="386B5263"/>
    <w:rsid w:val="39201BFB"/>
    <w:rsid w:val="39C525F1"/>
    <w:rsid w:val="39F4432E"/>
    <w:rsid w:val="3BA81748"/>
    <w:rsid w:val="3BB84807"/>
    <w:rsid w:val="3C157564"/>
    <w:rsid w:val="3CAD1E92"/>
    <w:rsid w:val="3D734E8A"/>
    <w:rsid w:val="3DA678B1"/>
    <w:rsid w:val="3DC530CF"/>
    <w:rsid w:val="40686C21"/>
    <w:rsid w:val="4081166C"/>
    <w:rsid w:val="41891C59"/>
    <w:rsid w:val="419420D2"/>
    <w:rsid w:val="41AD338A"/>
    <w:rsid w:val="41AF1632"/>
    <w:rsid w:val="432B17FB"/>
    <w:rsid w:val="4335673E"/>
    <w:rsid w:val="44BF087B"/>
    <w:rsid w:val="44F44968"/>
    <w:rsid w:val="456B393C"/>
    <w:rsid w:val="45D94E02"/>
    <w:rsid w:val="460C2ABC"/>
    <w:rsid w:val="477C2455"/>
    <w:rsid w:val="478B6E25"/>
    <w:rsid w:val="48221986"/>
    <w:rsid w:val="482F2905"/>
    <w:rsid w:val="48B904AF"/>
    <w:rsid w:val="4C043811"/>
    <w:rsid w:val="4C86331D"/>
    <w:rsid w:val="4D4952BF"/>
    <w:rsid w:val="4EA01857"/>
    <w:rsid w:val="500125DD"/>
    <w:rsid w:val="500D0B65"/>
    <w:rsid w:val="50632E7E"/>
    <w:rsid w:val="50AB5574"/>
    <w:rsid w:val="510F4A72"/>
    <w:rsid w:val="51EA2AC3"/>
    <w:rsid w:val="51EB103B"/>
    <w:rsid w:val="53BB67EB"/>
    <w:rsid w:val="54370568"/>
    <w:rsid w:val="58044C05"/>
    <w:rsid w:val="58971264"/>
    <w:rsid w:val="5A155469"/>
    <w:rsid w:val="5ADE0B87"/>
    <w:rsid w:val="5BD612FD"/>
    <w:rsid w:val="5C2515ED"/>
    <w:rsid w:val="5C495CCB"/>
    <w:rsid w:val="5C9D3009"/>
    <w:rsid w:val="5DD27CDC"/>
    <w:rsid w:val="5E564EAC"/>
    <w:rsid w:val="5F5D0C7B"/>
    <w:rsid w:val="60902C4F"/>
    <w:rsid w:val="60D4713E"/>
    <w:rsid w:val="613C71BD"/>
    <w:rsid w:val="61CB4DFE"/>
    <w:rsid w:val="64017CC4"/>
    <w:rsid w:val="64E5629B"/>
    <w:rsid w:val="65F52E4C"/>
    <w:rsid w:val="669E4476"/>
    <w:rsid w:val="676C6322"/>
    <w:rsid w:val="699C43B4"/>
    <w:rsid w:val="6A107439"/>
    <w:rsid w:val="6C07569E"/>
    <w:rsid w:val="6F4524F7"/>
    <w:rsid w:val="70B831D3"/>
    <w:rsid w:val="70FA3F82"/>
    <w:rsid w:val="71637B14"/>
    <w:rsid w:val="71D5165D"/>
    <w:rsid w:val="71F2754E"/>
    <w:rsid w:val="73AD352C"/>
    <w:rsid w:val="74312230"/>
    <w:rsid w:val="745D4083"/>
    <w:rsid w:val="746D7236"/>
    <w:rsid w:val="74A76613"/>
    <w:rsid w:val="75AA5804"/>
    <w:rsid w:val="75BA0590"/>
    <w:rsid w:val="783D093C"/>
    <w:rsid w:val="78EB75F0"/>
    <w:rsid w:val="79F42287"/>
    <w:rsid w:val="7A1C0A1A"/>
    <w:rsid w:val="7A2C5703"/>
    <w:rsid w:val="7A8C2B0C"/>
    <w:rsid w:val="7AC57E73"/>
    <w:rsid w:val="7B5C60F0"/>
    <w:rsid w:val="7C2D79D7"/>
    <w:rsid w:val="7C6B49A3"/>
    <w:rsid w:val="7D344E66"/>
    <w:rsid w:val="7DE57D18"/>
    <w:rsid w:val="7E8435DF"/>
    <w:rsid w:val="7F6E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firstLineChars="200"/>
      <w:jc w:val="both"/>
      <w:outlineLvl w:val="0"/>
    </w:pPr>
    <w:rPr>
      <w:rFonts w:eastAsia="黑体"/>
      <w:kern w:val="44"/>
      <w:sz w:val="32"/>
    </w:rPr>
  </w:style>
  <w:style w:type="paragraph" w:styleId="4">
    <w:name w:val="heading 2"/>
    <w:basedOn w:val="1"/>
    <w:next w:val="1"/>
    <w:link w:val="17"/>
    <w:semiHidden/>
    <w:unhideWhenUsed/>
    <w:qFormat/>
    <w:uiPriority w:val="0"/>
    <w:pPr>
      <w:keepNext/>
      <w:keepLines/>
      <w:spacing w:beforeLines="0" w:beforeAutospacing="0" w:afterLines="0" w:afterAutospacing="0" w:line="560" w:lineRule="exact"/>
      <w:outlineLvl w:val="1"/>
    </w:pPr>
    <w:rPr>
      <w:rFonts w:ascii="Times New Roman" w:hAnsi="Times New Roman" w:eastAsia="方正楷体_GB2312"/>
      <w:b/>
      <w:sz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9">
    <w:name w:val="table of figures"/>
    <w:basedOn w:val="1"/>
    <w:next w:val="1"/>
    <w:qFormat/>
    <w:uiPriority w:val="0"/>
    <w:pPr>
      <w:ind w:left="200" w:leftChars="200" w:hanging="200" w:hangingChars="200"/>
    </w:p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2"/>
    <w:next w:val="1"/>
    <w:qFormat/>
    <w:uiPriority w:val="0"/>
    <w:pPr>
      <w:ind w:firstLine="640" w:firstLineChars="200"/>
      <w:jc w:val="left"/>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大标题"/>
    <w:basedOn w:val="1"/>
    <w:next w:val="1"/>
    <w:qFormat/>
    <w:uiPriority w:val="0"/>
    <w:pPr>
      <w:keepNext/>
      <w:keepLines/>
      <w:spacing w:beforeLines="0" w:afterLines="0"/>
      <w:ind w:firstLine="0" w:firstLineChars="0"/>
      <w:jc w:val="center"/>
      <w:outlineLvl w:val="0"/>
    </w:pPr>
    <w:rPr>
      <w:rFonts w:hint="default" w:eastAsia="方正小标宋_GBK"/>
      <w:sz w:val="44"/>
    </w:rPr>
  </w:style>
  <w:style w:type="paragraph" w:customStyle="1" w:styleId="16">
    <w:name w:val="——副标题"/>
    <w:basedOn w:val="1"/>
    <w:next w:val="8"/>
    <w:qFormat/>
    <w:uiPriority w:val="0"/>
    <w:pPr>
      <w:keepNext/>
      <w:keepLines/>
      <w:spacing w:before="50" w:beforeLines="50" w:after="50" w:afterLines="50"/>
      <w:ind w:firstLine="0" w:firstLineChars="0"/>
      <w:jc w:val="center"/>
      <w:outlineLvl w:val="0"/>
    </w:pPr>
    <w:rPr>
      <w:rFonts w:hint="default" w:eastAsia="方正楷体_GB2312"/>
      <w:b/>
      <w:sz w:val="32"/>
    </w:rPr>
  </w:style>
  <w:style w:type="character" w:customStyle="1" w:styleId="17">
    <w:name w:val="标题 2 Char"/>
    <w:link w:val="4"/>
    <w:qFormat/>
    <w:uiPriority w:val="0"/>
    <w:rPr>
      <w:rFonts w:ascii="Times New Roman" w:hAnsi="Times New Roman" w:eastAsia="方正楷体_GB2312"/>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dfc3324d-1186-463f-b4af-35ee45ab533a</errorID>
      <errorWord>六</errorWord>
      <group>L1_AI</group>
      <groupName>深度校对</groupName>
      <ability>L2_AI_Word</ability>
      <abilityName>字词纠错</abilityName>
      <candidateList>
        <item>七</item>
      </candidateList>
      <explain/>
      <paraID>539655AA</paraID>
      <start>1</start>
      <end>2</end>
      <status>unmodified</status>
      <modifiedWord/>
      <trackRevisions>false</trackRevisions>
    </reviewItem>
    <reviewItem>
      <errorID>762a64b3-1e77-459c-9898-a78df8151037</errorID>
      <errorWord>（六）</errorWord>
      <group>L1_AI</group>
      <groupName>深度校对</groupName>
      <ability>L2_AI_Title</ability>
      <abilityName>标题检查</abilityName>
      <candidateList>
        <item>（七）</item>
      </candidateList>
      <explain>标题顺序错误，请检查标题顺序是否合理。</explain>
      <paraID> B3ECA33</paraID>
      <start>0</start>
      <end>3</end>
      <status>modified</status>
      <modifiedWord>（七）</modifiedWord>
      <trackRevisions>false</trackRevisions>
    </reviewItem>
    <reviewItem>
      <errorID>43f01733-48b7-4ee2-b0fc-d47ade1d14e8</errorID>
      <errorWord>（七）</errorWord>
      <group>L1_AI</group>
      <groupName>深度校对</groupName>
      <ability>L2_AI_Title</ability>
      <abilityName>标题检查</abilityName>
      <candidateList>
        <item>（八）</item>
      </candidateList>
      <explain>标题顺序错误，请检查标题顺序是否合理。</explain>
      <paraID>716B537D</paraID>
      <start>0</start>
      <end>3</end>
      <status>modified</status>
      <modifiedWord>（八）</modifiedWord>
      <trackRevisions>false</trackRevisions>
    </reviewItem>
    <reviewItem>
      <errorID>c27e8370-17ed-4421-8403-d7bc70d734a2</errorID>
      <errorWord>&lt;</errorWord>
      <group>L1_Format</group>
      <groupName>格式问题</groupName>
      <ability>L2_HalfPunc</ability>
      <abilityName>全半角检查</abilityName>
      <candidateList>
        <item>〈</item>
      </candidateList>
      <explain>文本全半角错误。</explain>
      <paraID>1D0EE9A0</paraID>
      <start>51</start>
      <end>52</end>
      <status>modified</status>
      <modifiedWord>〈</modifiedWord>
      <trackRevisions>false</trackRevisions>
    </reviewItem>
    <reviewItem>
      <errorID>6fed7c6d-cee1-489b-9262-32e64e711fb2</errorID>
      <errorWord>&gt;</errorWord>
      <group>L1_Format</group>
      <groupName>格式问题</groupName>
      <ability>L2_HalfPunc</ability>
      <abilityName>全半角检查</abilityName>
      <candidateList>
        <item>〉</item>
      </candidateList>
      <explain>文本全半角错误。</explain>
      <paraID>1D0EE9A0</paraID>
      <start>67</start>
      <end>68</end>
      <status>modified</status>
      <modifiedWord>〉</modifiedWord>
      <trackRevisions>false</trackRevisions>
    </reviewItem>
    <reviewItem>
      <errorID>72a51471-73e4-473a-abfd-4454a4066205</errorID>
      <errorWord>&lt;</errorWord>
      <group>L1_Format</group>
      <groupName>格式问题</groupName>
      <ability>L2_HalfPunc</ability>
      <abilityName>全半角检查</abilityName>
      <candidateList>
        <item>〈</item>
      </candidateList>
      <explain>文本全半角错误。</explain>
      <paraID>1D0EE9A0</paraID>
      <start>69</start>
      <end>70</end>
      <status>modified</status>
      <modifiedWord>〈</modifiedWord>
      <trackRevisions>false</trackRevisions>
    </reviewItem>
    <reviewItem>
      <errorID>30a19c97-b3e3-473d-8a5e-fe29c1bb365a</errorID>
      <errorWord>&gt;</errorWord>
      <group>L1_Format</group>
      <groupName>格式问题</groupName>
      <ability>L2_HalfPunc</ability>
      <abilityName>全半角检查</abilityName>
      <candidateList>
        <item>〉</item>
      </candidateList>
      <explain>文本全半角错误。</explain>
      <paraID>1D0EE9A0</paraID>
      <start>85</start>
      <end>86</end>
      <status>modified</status>
      <modifiedWord>〉</modifiedWord>
      <trackRevisions>false</trackRevisions>
    </reviewItem>
    <reviewItem>
      <errorID>035086eb-b554-4c22-80e0-4a1f43c1d568</errorID>
      <errorWord>考察</errorWord>
      <group>L1_Word</group>
      <groupName>字词问题</groupName>
      <ability>L2_Typo</ability>
      <abilityName>字词错误</abilityName>
      <candidateList>
        <item>考查</item>
      </candidateList>
      <explain>〈动〉用一定的标准来检查衡量（行为、活动）：～学生的学业成绩。</explain>
      <paraID> 3184F7E</paraID>
      <start>26</start>
      <end>28</end>
      <status>ignored</status>
      <modifiedWord/>
      <trackRevisions>false</trackRevisions>
    </reviewItem>
    <reviewItem>
      <errorID>47435c46-53bf-4f82-8576-1b507fff2208</errorID>
      <errorWord>&lt;</errorWord>
      <group>L1_Format</group>
      <groupName>格式问题</groupName>
      <ability>L2_HalfPunc</ability>
      <abilityName>全半角检查</abilityName>
      <candidateList>
        <item>〈</item>
      </candidateList>
      <explain>文本全半角错误。</explain>
      <paraID>131C934A</paraID>
      <start>91</start>
      <end>92</end>
      <status>modified</status>
      <modifiedWord>〈</modifiedWord>
      <trackRevisions>false</trackRevisions>
    </reviewItem>
    <reviewItem>
      <errorID>ef077659-adf4-41db-ae1d-54ab573a63b6</errorID>
      <errorWord>&gt;</errorWord>
      <group>L1_Format</group>
      <groupName>格式问题</groupName>
      <ability>L2_HalfPunc</ability>
      <abilityName>全半角检查</abilityName>
      <candidateList>
        <item>〉</item>
      </candidateList>
      <explain>文本全半角错误。</explain>
      <paraID>131C934A</paraID>
      <start>93</start>
      <end>94</end>
      <status>modified</status>
      <modifiedWord>〉</modifiedWord>
      <trackRevisions>false</trackRevisions>
    </reviewItem>
    <reviewItem>
      <errorID>a095b02f-68a7-468a-9c18-291f141574c7</errorID>
      <errorWord>0577—88639160</errorWord>
      <group>L1_Punc</group>
      <groupName>标点问题</groupName>
      <ability>L2_Punc</ability>
      <abilityName>标点符号检查</abilityName>
      <candidateList>
        <item>0577-88639160</item>
      </candidateList>
      <explain>电话号码使用短横线。</explain>
      <paraID>321B7D14</paraID>
      <start>15</start>
      <end>28</end>
      <status>modified</status>
      <modifiedWord>0577-88639160</modifiedWord>
      <trackRevisions>false</trackRevisions>
    </reviewItem>
    <reviewItem>
      <errorID>bfc2482f-7662-496b-a155-1c303929a4a2</errorID>
      <errorWord>0577—88286875</errorWord>
      <group>L1_Punc</group>
      <groupName>标点问题</groupName>
      <ability>L2_Punc</ability>
      <abilityName>标点符号检查</abilityName>
      <candidateList>
        <item>0577-88286875</item>
      </candidateList>
      <explain>电话号码使用短横线。</explain>
      <paraID>321B7D14</paraID>
      <start>38</start>
      <end>51</end>
      <status>modified</status>
      <modifiedWord>0577-88286875</modifiedWord>
      <trackRevisions>false</trackRevisions>
    </reviewItem>
    <reviewItem>
      <errorID>550b9a27-c26b-4f53-bd5d-a486ea0bec2f</errorID>
      <errorWord>0577—88636301</errorWord>
      <group>L1_Punc</group>
      <groupName>标点问题</groupName>
      <ability>L2_Punc</ability>
      <abilityName>标点符号检查</abilityName>
      <candidateList>
        <item>0577-88636301</item>
      </candidateList>
      <explain>电话号码使用短横线。</explain>
      <paraID>13BE39B8</paraID>
      <start>27</start>
      <end>40</end>
      <status>modified</status>
      <modifiedWord>0577-88636301</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14ca8-88f6-4702-9945-b7425615769d}">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4201</Words>
  <Characters>4483</Characters>
  <Lines>0</Lines>
  <Paragraphs>0</Paragraphs>
  <TotalTime>120</TotalTime>
  <ScaleCrop>false</ScaleCrop>
  <LinksUpToDate>false</LinksUpToDate>
  <CharactersWithSpaces>4493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2024-10-11T00:05:00Z</dcterms:created>
  <dc:creator>丁林东</dc:creator>
  <cp:lastModifiedBy>丁林东</cp:lastModifiedBy>
  <cp:lastPrinted>2026-03-10T00:08:00Z</cp:lastPrinted>
  <dcterms:modified xsi:type="dcterms:W3CDTF">2026-03-11T01:45:28Z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73A622BA40694589A20CB2728D43D59D_13</vt:lpwstr>
  </property>
  <property fmtid="{D5CDD505-2E9C-101B-9397-08002B2CF9AE}" pid="4" name="KSOTemplateDocerSaveRecord">
    <vt:lpwstr>eyJoZGlkIjoiN2Y5MzIxNzdhYjZmNDY1ZDk4NDY3NTJmNGQyNmVkMWMiLCJ1c2VySWQiOiI1Mjk0NDY1MDcifQ==</vt:lpwstr>
  </property>
</Properties>
</file>